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AD" w:rsidRPr="000B66C1" w:rsidRDefault="005729C0">
      <w:pPr>
        <w:pStyle w:val="Header"/>
        <w:widowControl/>
        <w:tabs>
          <w:tab w:val="clear" w:pos="4320"/>
          <w:tab w:val="clear" w:pos="8640"/>
        </w:tabs>
        <w:autoSpaceDE/>
        <w:autoSpaceDN/>
        <w:adjustRightInd/>
        <w:rPr>
          <w:rFonts w:ascii="Courier New" w:hAnsi="Courier New" w:cs="Courier New"/>
          <w:szCs w:val="20"/>
        </w:rPr>
      </w:pPr>
      <w:r>
        <w:rPr>
          <w:rFonts w:ascii="Courier New" w:hAnsi="Courier New" w:cs="Courier New"/>
          <w:szCs w:val="20"/>
        </w:rPr>
        <w:t>217/785-1705</w:t>
      </w:r>
    </w:p>
    <w:p w:rsidR="00F01CAD" w:rsidRPr="000B66C1" w:rsidRDefault="00F01CAD">
      <w:pPr>
        <w:widowControl/>
        <w:rPr>
          <w:rFonts w:ascii="Courier New" w:hAnsi="Courier New" w:cs="Courier New"/>
          <w:szCs w:val="20"/>
        </w:rPr>
      </w:pPr>
    </w:p>
    <w:p w:rsidR="00F01CAD" w:rsidRPr="000B66C1" w:rsidRDefault="00F01CAD">
      <w:pPr>
        <w:widowControl/>
        <w:jc w:val="center"/>
        <w:rPr>
          <w:rFonts w:ascii="Courier New" w:hAnsi="Courier New" w:cs="Courier New"/>
          <w:szCs w:val="20"/>
        </w:rPr>
      </w:pPr>
      <w:r w:rsidRPr="000B66C1">
        <w:rPr>
          <w:rFonts w:ascii="Courier New" w:hAnsi="Courier New" w:cs="Courier New"/>
          <w:szCs w:val="20"/>
        </w:rPr>
        <w:t xml:space="preserve">JOINT </w:t>
      </w:r>
      <w:r w:rsidR="002C5E3C">
        <w:rPr>
          <w:rFonts w:ascii="Courier New" w:hAnsi="Courier New" w:cs="Courier New"/>
          <w:szCs w:val="20"/>
        </w:rPr>
        <w:t xml:space="preserve">GENERAL </w:t>
      </w:r>
      <w:r w:rsidRPr="000B66C1">
        <w:rPr>
          <w:rFonts w:ascii="Courier New" w:hAnsi="Courier New" w:cs="Courier New"/>
          <w:szCs w:val="20"/>
        </w:rPr>
        <w:t>CONSTRUCTION AND LIFETIME OPERATING PERMIT</w:t>
      </w:r>
    </w:p>
    <w:p w:rsidR="00F01CAD" w:rsidRPr="000B66C1" w:rsidRDefault="00F01CAD">
      <w:pPr>
        <w:widowControl/>
        <w:jc w:val="center"/>
        <w:rPr>
          <w:rFonts w:ascii="Courier New" w:hAnsi="Courier New" w:cs="Courier New"/>
          <w:szCs w:val="20"/>
        </w:rPr>
      </w:pPr>
      <w:r w:rsidRPr="000B66C1">
        <w:rPr>
          <w:rFonts w:ascii="Courier New" w:hAnsi="Courier New" w:cs="Courier New"/>
          <w:szCs w:val="20"/>
        </w:rPr>
        <w:t>FOR PORTABLE EMISSION UNIT –- NSPS SOURCE</w:t>
      </w:r>
    </w:p>
    <w:p w:rsidR="00F01CAD" w:rsidRPr="000B66C1" w:rsidRDefault="00F01CAD" w:rsidP="003D56FD">
      <w:pPr>
        <w:widowControl/>
        <w:rPr>
          <w:rFonts w:ascii="Courier New" w:hAnsi="Courier New" w:cs="Courier New"/>
          <w:szCs w:val="20"/>
        </w:rPr>
      </w:pPr>
    </w:p>
    <w:p w:rsidR="00F01CAD" w:rsidRPr="000B66C1" w:rsidRDefault="00F01CAD">
      <w:pPr>
        <w:widowControl/>
        <w:rPr>
          <w:rFonts w:ascii="Courier New" w:hAnsi="Courier New" w:cs="Courier New"/>
          <w:szCs w:val="20"/>
        </w:rPr>
      </w:pPr>
      <w:r w:rsidRPr="000B66C1">
        <w:rPr>
          <w:rFonts w:ascii="Courier New" w:hAnsi="Courier New" w:cs="Courier New"/>
          <w:szCs w:val="20"/>
          <w:u w:val="single"/>
        </w:rPr>
        <w:t>PERMITTEE</w:t>
      </w:r>
    </w:p>
    <w:p w:rsidR="00F01CAD" w:rsidRPr="000B66C1" w:rsidRDefault="00F01CAD">
      <w:pPr>
        <w:widowControl/>
        <w:rPr>
          <w:rFonts w:ascii="Courier New" w:hAnsi="Courier New" w:cs="Courier New"/>
          <w:szCs w:val="20"/>
        </w:rPr>
      </w:pPr>
    </w:p>
    <w:p w:rsidR="00AF4C8D" w:rsidRPr="000B66C1" w:rsidRDefault="004D38F3" w:rsidP="00AF4C8D">
      <w:pPr>
        <w:widowControl/>
        <w:rPr>
          <w:rFonts w:ascii="Courier New" w:hAnsi="Courier New" w:cs="Courier New"/>
          <w:szCs w:val="20"/>
        </w:rPr>
      </w:pPr>
      <w:r>
        <w:rPr>
          <w:rFonts w:ascii="Courier New" w:hAnsi="Courier New" w:cs="Courier New"/>
          <w:szCs w:val="20"/>
        </w:rPr>
        <w:t>‘VARIABLE’</w:t>
      </w:r>
    </w:p>
    <w:p w:rsidR="00AF4C8D" w:rsidRPr="000B66C1" w:rsidRDefault="009C5FA3" w:rsidP="00AF4C8D">
      <w:pPr>
        <w:widowControl/>
        <w:rPr>
          <w:rFonts w:ascii="Courier New" w:hAnsi="Courier New" w:cs="Courier New"/>
          <w:szCs w:val="20"/>
        </w:rPr>
      </w:pPr>
      <w:r w:rsidRPr="000B66C1">
        <w:rPr>
          <w:rFonts w:ascii="Courier New" w:hAnsi="Courier New" w:cs="Courier New"/>
          <w:szCs w:val="20"/>
        </w:rPr>
        <w:t xml:space="preserve">Attn: </w:t>
      </w:r>
      <w:r w:rsidR="004D38F3">
        <w:rPr>
          <w:rFonts w:ascii="Courier New" w:hAnsi="Courier New" w:cs="Courier New"/>
          <w:szCs w:val="20"/>
        </w:rPr>
        <w:t>‘VARIABLE’</w:t>
      </w:r>
    </w:p>
    <w:p w:rsidR="00AF4C8D" w:rsidRPr="000B66C1" w:rsidRDefault="004D38F3" w:rsidP="00AF4C8D">
      <w:pPr>
        <w:widowControl/>
        <w:rPr>
          <w:rFonts w:ascii="Courier New" w:hAnsi="Courier New" w:cs="Courier New"/>
          <w:szCs w:val="20"/>
        </w:rPr>
      </w:pPr>
      <w:r>
        <w:rPr>
          <w:rFonts w:ascii="Courier New" w:hAnsi="Courier New" w:cs="Courier New"/>
          <w:szCs w:val="20"/>
        </w:rPr>
        <w:t>‘VARIABLE’</w:t>
      </w:r>
    </w:p>
    <w:p w:rsidR="00AF4C8D" w:rsidRPr="000B66C1" w:rsidRDefault="004D38F3" w:rsidP="00AF4C8D">
      <w:pPr>
        <w:widowControl/>
        <w:rPr>
          <w:rFonts w:ascii="Courier New" w:hAnsi="Courier New" w:cs="Courier New"/>
          <w:szCs w:val="20"/>
        </w:rPr>
      </w:pPr>
      <w:r>
        <w:rPr>
          <w:rFonts w:ascii="Courier New" w:hAnsi="Courier New" w:cs="Courier New"/>
          <w:szCs w:val="20"/>
        </w:rPr>
        <w:t>‘VARIABLE’</w:t>
      </w:r>
    </w:p>
    <w:p w:rsidR="00AF4C8D" w:rsidRPr="000B66C1" w:rsidRDefault="00AF4C8D" w:rsidP="00AF4C8D">
      <w:pPr>
        <w:widowControl/>
        <w:rPr>
          <w:rFonts w:ascii="Courier New" w:hAnsi="Courier New" w:cs="Courier New"/>
          <w:szCs w:val="20"/>
        </w:rPr>
      </w:pPr>
    </w:p>
    <w:p w:rsidR="00AF4C8D" w:rsidRPr="000B66C1" w:rsidRDefault="00AF4C8D" w:rsidP="00AF4C8D">
      <w:pPr>
        <w:widowControl/>
        <w:ind w:right="90"/>
        <w:rPr>
          <w:rFonts w:ascii="Courier New" w:hAnsi="Courier New" w:cs="Courier New"/>
          <w:szCs w:val="20"/>
        </w:rPr>
      </w:pPr>
      <w:r w:rsidRPr="000B66C1">
        <w:rPr>
          <w:rFonts w:ascii="Courier New" w:hAnsi="Courier New" w:cs="Courier New"/>
          <w:szCs w:val="20"/>
          <w:u w:val="single"/>
        </w:rPr>
        <w:t>Application No.</w:t>
      </w:r>
      <w:r w:rsidRPr="000B66C1">
        <w:rPr>
          <w:rFonts w:ascii="Courier New" w:hAnsi="Courier New" w:cs="Courier New"/>
          <w:szCs w:val="20"/>
        </w:rPr>
        <w:t xml:space="preserve">: </w:t>
      </w:r>
      <w:r w:rsidR="004D38F3">
        <w:rPr>
          <w:rFonts w:ascii="Courier New" w:hAnsi="Courier New" w:cs="Courier New"/>
          <w:szCs w:val="20"/>
        </w:rPr>
        <w:t>‘VARIABLE’</w:t>
      </w:r>
      <w:r w:rsidRPr="000B66C1">
        <w:rPr>
          <w:rFonts w:ascii="Courier New" w:hAnsi="Courier New" w:cs="Courier New"/>
          <w:szCs w:val="20"/>
        </w:rPr>
        <w:tab/>
      </w:r>
      <w:r w:rsidRPr="000B66C1">
        <w:rPr>
          <w:rFonts w:ascii="Courier New" w:hAnsi="Courier New" w:cs="Courier New"/>
          <w:szCs w:val="20"/>
        </w:rPr>
        <w:tab/>
      </w:r>
      <w:r w:rsidR="009B2FA8">
        <w:rPr>
          <w:rFonts w:ascii="Courier New" w:hAnsi="Courier New" w:cs="Courier New"/>
          <w:szCs w:val="20"/>
        </w:rPr>
        <w:tab/>
      </w:r>
      <w:r w:rsidRPr="000B66C1">
        <w:rPr>
          <w:rFonts w:ascii="Courier New" w:hAnsi="Courier New" w:cs="Courier New"/>
          <w:szCs w:val="20"/>
          <w:u w:val="single"/>
        </w:rPr>
        <w:t>I.D. No.</w:t>
      </w:r>
      <w:r w:rsidRPr="000B66C1">
        <w:rPr>
          <w:rFonts w:ascii="Courier New" w:hAnsi="Courier New" w:cs="Courier New"/>
          <w:szCs w:val="20"/>
        </w:rPr>
        <w:t xml:space="preserve">: </w:t>
      </w:r>
      <w:r w:rsidR="004D38F3">
        <w:rPr>
          <w:rFonts w:ascii="Courier New" w:hAnsi="Courier New" w:cs="Courier New"/>
          <w:szCs w:val="20"/>
        </w:rPr>
        <w:t>‘VARIABLE’</w:t>
      </w:r>
    </w:p>
    <w:p w:rsidR="0023227A" w:rsidRPr="000B66C1" w:rsidRDefault="00AF4C8D" w:rsidP="00AF4C8D">
      <w:pPr>
        <w:widowControl/>
        <w:ind w:right="90"/>
        <w:rPr>
          <w:rFonts w:ascii="Courier New" w:hAnsi="Courier New" w:cs="Courier New"/>
          <w:szCs w:val="20"/>
        </w:rPr>
      </w:pPr>
      <w:r w:rsidRPr="000B66C1">
        <w:rPr>
          <w:rFonts w:ascii="Courier New" w:hAnsi="Courier New" w:cs="Courier New"/>
          <w:szCs w:val="20"/>
          <w:u w:val="single"/>
        </w:rPr>
        <w:t>Applicant’s Designation</w:t>
      </w:r>
      <w:r w:rsidRPr="000B66C1">
        <w:rPr>
          <w:rFonts w:ascii="Courier New" w:hAnsi="Courier New" w:cs="Courier New"/>
          <w:szCs w:val="20"/>
        </w:rPr>
        <w:t>:</w:t>
      </w:r>
      <w:r w:rsidR="0023227A" w:rsidRPr="000B66C1">
        <w:rPr>
          <w:rFonts w:ascii="Courier New" w:hAnsi="Courier New" w:cs="Courier New"/>
          <w:szCs w:val="20"/>
        </w:rPr>
        <w:t xml:space="preserve"> </w:t>
      </w:r>
      <w:r w:rsidR="004D38F3">
        <w:rPr>
          <w:rFonts w:ascii="Courier New" w:hAnsi="Courier New" w:cs="Courier New"/>
          <w:szCs w:val="20"/>
        </w:rPr>
        <w:t>‘VARIABLE’</w:t>
      </w:r>
      <w:r w:rsidR="00004A2C">
        <w:rPr>
          <w:rFonts w:ascii="Courier New" w:hAnsi="Courier New" w:cs="Courier New"/>
          <w:szCs w:val="20"/>
        </w:rPr>
        <w:tab/>
      </w:r>
      <w:r w:rsidR="009B2FA8">
        <w:rPr>
          <w:rFonts w:ascii="Courier New" w:hAnsi="Courier New" w:cs="Courier New"/>
          <w:szCs w:val="20"/>
        </w:rPr>
        <w:tab/>
      </w:r>
      <w:r w:rsidRPr="000B66C1">
        <w:rPr>
          <w:rFonts w:ascii="Courier New" w:hAnsi="Courier New" w:cs="Courier New"/>
          <w:szCs w:val="20"/>
          <w:u w:val="single"/>
        </w:rPr>
        <w:t>Date Received</w:t>
      </w:r>
      <w:r w:rsidRPr="000B66C1">
        <w:rPr>
          <w:rFonts w:ascii="Courier New" w:hAnsi="Courier New" w:cs="Courier New"/>
          <w:szCs w:val="20"/>
        </w:rPr>
        <w:t xml:space="preserve">: </w:t>
      </w:r>
      <w:r w:rsidR="004D38F3">
        <w:rPr>
          <w:rFonts w:ascii="Courier New" w:hAnsi="Courier New" w:cs="Courier New"/>
          <w:szCs w:val="20"/>
        </w:rPr>
        <w:t>‘VARIABLE’</w:t>
      </w:r>
    </w:p>
    <w:p w:rsidR="00004A2C" w:rsidRDefault="00AF4C8D" w:rsidP="00AF4C8D">
      <w:pPr>
        <w:widowControl/>
        <w:ind w:right="90"/>
        <w:rPr>
          <w:rFonts w:ascii="Courier New" w:hAnsi="Courier New" w:cs="Courier New"/>
          <w:szCs w:val="20"/>
        </w:rPr>
      </w:pPr>
      <w:r w:rsidRPr="000B66C1">
        <w:rPr>
          <w:rFonts w:ascii="Courier New" w:hAnsi="Courier New" w:cs="Courier New"/>
          <w:szCs w:val="20"/>
          <w:u w:val="single"/>
        </w:rPr>
        <w:t>Subject</w:t>
      </w:r>
      <w:r w:rsidRPr="000B66C1">
        <w:rPr>
          <w:rFonts w:ascii="Courier New" w:hAnsi="Courier New" w:cs="Courier New"/>
          <w:szCs w:val="20"/>
        </w:rPr>
        <w:t>: Portable Crushing Plant</w:t>
      </w:r>
    </w:p>
    <w:p w:rsidR="00AF4C8D" w:rsidRPr="000B66C1" w:rsidRDefault="00AF4C8D" w:rsidP="00004A2C">
      <w:pPr>
        <w:widowControl/>
        <w:ind w:right="90"/>
        <w:rPr>
          <w:rFonts w:ascii="Courier New" w:hAnsi="Courier New" w:cs="Courier New"/>
          <w:szCs w:val="20"/>
        </w:rPr>
      </w:pPr>
      <w:r w:rsidRPr="000B66C1">
        <w:rPr>
          <w:rFonts w:ascii="Courier New" w:hAnsi="Courier New" w:cs="Courier New"/>
          <w:szCs w:val="20"/>
          <w:u w:val="single"/>
        </w:rPr>
        <w:t>Date Issued</w:t>
      </w:r>
      <w:r w:rsidRPr="000B66C1">
        <w:rPr>
          <w:rFonts w:ascii="Courier New" w:hAnsi="Courier New" w:cs="Courier New"/>
          <w:szCs w:val="20"/>
        </w:rPr>
        <w:t>:</w:t>
      </w:r>
      <w:r w:rsidR="004D38F3">
        <w:rPr>
          <w:rFonts w:ascii="Courier New" w:hAnsi="Courier New" w:cs="Courier New"/>
          <w:szCs w:val="20"/>
        </w:rPr>
        <w:t xml:space="preserve"> ‘VARIABLE’</w:t>
      </w:r>
      <w:r w:rsidR="00004A2C">
        <w:rPr>
          <w:rFonts w:ascii="Courier New" w:hAnsi="Courier New" w:cs="Courier New"/>
          <w:szCs w:val="20"/>
        </w:rPr>
        <w:tab/>
      </w:r>
      <w:r w:rsidR="00004A2C">
        <w:rPr>
          <w:rFonts w:ascii="Courier New" w:hAnsi="Courier New" w:cs="Courier New"/>
          <w:szCs w:val="20"/>
        </w:rPr>
        <w:tab/>
      </w:r>
      <w:r w:rsidR="009B2FA8">
        <w:rPr>
          <w:rFonts w:ascii="Courier New" w:hAnsi="Courier New" w:cs="Courier New"/>
          <w:szCs w:val="20"/>
        </w:rPr>
        <w:tab/>
      </w:r>
      <w:r w:rsidR="00004A2C" w:rsidRPr="00004A2C">
        <w:rPr>
          <w:rFonts w:ascii="Courier New" w:hAnsi="Courier New" w:cs="Courier New"/>
          <w:szCs w:val="20"/>
          <w:u w:val="single"/>
        </w:rPr>
        <w:t>Expiration Date:</w:t>
      </w:r>
      <w:r w:rsidR="00004A2C">
        <w:rPr>
          <w:rFonts w:ascii="Courier New" w:hAnsi="Courier New" w:cs="Courier New"/>
          <w:szCs w:val="20"/>
        </w:rPr>
        <w:t xml:space="preserve"> </w:t>
      </w:r>
      <w:r w:rsidRPr="000B66C1">
        <w:rPr>
          <w:rFonts w:ascii="Courier New" w:hAnsi="Courier New" w:cs="Courier New"/>
          <w:szCs w:val="20"/>
        </w:rPr>
        <w:t>See Condition 1.</w:t>
      </w:r>
    </w:p>
    <w:p w:rsidR="00AF4C8D" w:rsidRPr="000B66C1" w:rsidRDefault="00AF4C8D" w:rsidP="00AF4C8D">
      <w:pPr>
        <w:widowControl/>
        <w:rPr>
          <w:rFonts w:ascii="Courier New" w:hAnsi="Courier New" w:cs="Courier New"/>
          <w:szCs w:val="20"/>
        </w:rPr>
      </w:pPr>
      <w:r w:rsidRPr="000B66C1">
        <w:rPr>
          <w:rFonts w:ascii="Courier New" w:hAnsi="Courier New" w:cs="Courier New"/>
          <w:szCs w:val="20"/>
          <w:u w:val="single"/>
        </w:rPr>
        <w:t>Base or Initial Location</w:t>
      </w:r>
      <w:r w:rsidRPr="000B66C1">
        <w:rPr>
          <w:rFonts w:ascii="Courier New" w:hAnsi="Courier New" w:cs="Courier New"/>
          <w:szCs w:val="20"/>
        </w:rPr>
        <w:t xml:space="preserve">: </w:t>
      </w:r>
      <w:r w:rsidR="004D38F3">
        <w:rPr>
          <w:rFonts w:ascii="Courier New" w:hAnsi="Courier New" w:cs="Courier New"/>
          <w:szCs w:val="20"/>
        </w:rPr>
        <w:t>‘VARIABLE’</w:t>
      </w:r>
    </w:p>
    <w:p w:rsidR="00004A2C" w:rsidRDefault="00004A2C">
      <w:pPr>
        <w:widowControl/>
        <w:rPr>
          <w:rFonts w:ascii="Courier New" w:hAnsi="Courier New" w:cs="Courier New"/>
          <w:szCs w:val="20"/>
        </w:rPr>
      </w:pPr>
    </w:p>
    <w:p w:rsidR="00004A2C" w:rsidRDefault="00004A2C">
      <w:pPr>
        <w:widowControl/>
        <w:rPr>
          <w:rFonts w:ascii="Courier New" w:hAnsi="Courier New" w:cs="Courier New"/>
          <w:szCs w:val="20"/>
        </w:rPr>
      </w:pPr>
    </w:p>
    <w:p w:rsidR="00F01CAD" w:rsidRPr="000B66C1" w:rsidRDefault="00F01CAD">
      <w:pPr>
        <w:widowControl/>
        <w:rPr>
          <w:rFonts w:ascii="Courier New" w:hAnsi="Courier New" w:cs="Courier New"/>
          <w:szCs w:val="20"/>
        </w:rPr>
      </w:pPr>
      <w:r w:rsidRPr="000B66C1">
        <w:rPr>
          <w:rFonts w:ascii="Courier New" w:hAnsi="Courier New" w:cs="Courier New"/>
          <w:szCs w:val="20"/>
        </w:rPr>
        <w:t>This permit is hereby granted to the above-designated Permittee to CONSTRUCT AND OPERATE emission unit(s) and/or air pollution control equipment consisting of:</w:t>
      </w:r>
    </w:p>
    <w:p w:rsidR="00F01CAD" w:rsidRPr="000B66C1" w:rsidRDefault="00F01CAD">
      <w:pPr>
        <w:widowControl/>
        <w:rPr>
          <w:rFonts w:ascii="Courier New" w:hAnsi="Courier New" w:cs="Courier New"/>
          <w:szCs w:val="20"/>
        </w:rPr>
      </w:pPr>
    </w:p>
    <w:p w:rsidR="008664E8" w:rsidRPr="003C37F7" w:rsidRDefault="008664E8" w:rsidP="008664E8">
      <w:pPr>
        <w:widowControl/>
        <w:rPr>
          <w:rFonts w:ascii="Courier New" w:hAnsi="Courier New" w:cs="Courier New"/>
          <w:szCs w:val="20"/>
        </w:rPr>
      </w:pPr>
      <w:r>
        <w:rPr>
          <w:rFonts w:ascii="Courier New" w:hAnsi="Courier New" w:cs="Courier New"/>
          <w:szCs w:val="20"/>
        </w:rPr>
        <w:t>One Portable Crushing Plant as specified below in Findings:</w:t>
      </w:r>
    </w:p>
    <w:p w:rsidR="008664E8" w:rsidRPr="00A81B68" w:rsidRDefault="008664E8" w:rsidP="008664E8">
      <w:pPr>
        <w:pStyle w:val="Heading2"/>
        <w:widowControl/>
        <w:autoSpaceDE/>
        <w:autoSpaceDN/>
        <w:adjustRightInd/>
        <w:jc w:val="center"/>
        <w:rPr>
          <w:rFonts w:ascii="Courier New" w:hAnsi="Courier New" w:cs="Courier New"/>
          <w:b w:val="0"/>
          <w:color w:val="auto"/>
          <w:sz w:val="20"/>
          <w:szCs w:val="20"/>
          <w:u w:val="single"/>
        </w:rPr>
      </w:pPr>
      <w:r w:rsidRPr="00A81B68">
        <w:rPr>
          <w:rFonts w:ascii="Courier New" w:hAnsi="Courier New" w:cs="Courier New"/>
          <w:b w:val="0"/>
          <w:color w:val="auto"/>
          <w:sz w:val="20"/>
          <w:szCs w:val="20"/>
          <w:u w:val="single"/>
        </w:rPr>
        <w:t>Findings</w:t>
      </w:r>
    </w:p>
    <w:p w:rsidR="008664E8" w:rsidRPr="00A81B68" w:rsidRDefault="008664E8" w:rsidP="008664E8">
      <w:pPr>
        <w:tabs>
          <w:tab w:val="left" w:pos="720"/>
          <w:tab w:val="left" w:pos="1440"/>
          <w:tab w:val="left" w:pos="2160"/>
          <w:tab w:val="left" w:pos="2880"/>
          <w:tab w:val="left" w:pos="4680"/>
          <w:tab w:val="left" w:pos="6120"/>
        </w:tabs>
        <w:rPr>
          <w:rFonts w:ascii="Courier New" w:hAnsi="Courier New" w:cs="Courier New"/>
          <w:szCs w:val="20"/>
        </w:rPr>
      </w:pPr>
    </w:p>
    <w:p w:rsidR="008664E8" w:rsidRPr="00A81B68" w:rsidRDefault="008664E8" w:rsidP="008664E8">
      <w:pPr>
        <w:tabs>
          <w:tab w:val="left" w:pos="720"/>
          <w:tab w:val="left" w:pos="1440"/>
          <w:tab w:val="left" w:pos="2160"/>
          <w:tab w:val="left" w:pos="2880"/>
          <w:tab w:val="left" w:pos="4680"/>
          <w:tab w:val="left" w:pos="6120"/>
        </w:tabs>
        <w:ind w:left="720" w:hanging="720"/>
        <w:rPr>
          <w:rFonts w:ascii="Courier New" w:hAnsi="Courier New" w:cs="Courier New"/>
          <w:szCs w:val="20"/>
        </w:rPr>
      </w:pPr>
      <w:r w:rsidRPr="00A81B68">
        <w:rPr>
          <w:rFonts w:ascii="Courier New" w:hAnsi="Courier New" w:cs="Courier New"/>
          <w:szCs w:val="20"/>
        </w:rPr>
        <w:t>1.</w:t>
      </w:r>
      <w:r w:rsidRPr="00A81B68">
        <w:rPr>
          <w:rFonts w:ascii="Courier New" w:hAnsi="Courier New" w:cs="Courier New"/>
          <w:szCs w:val="20"/>
        </w:rPr>
        <w:tab/>
        <w:t>This joint general construction and lifetime operating permit i</w:t>
      </w:r>
      <w:r>
        <w:rPr>
          <w:rFonts w:ascii="Courier New" w:hAnsi="Courier New" w:cs="Courier New"/>
          <w:szCs w:val="20"/>
        </w:rPr>
        <w:t>s applicable to a portable crushing</w:t>
      </w:r>
      <w:r w:rsidRPr="00A81B68">
        <w:rPr>
          <w:rFonts w:ascii="Courier New" w:hAnsi="Courier New" w:cs="Courier New"/>
          <w:szCs w:val="20"/>
        </w:rPr>
        <w:t xml:space="preserve"> plant that meets the following criteria:</w:t>
      </w:r>
    </w:p>
    <w:p w:rsidR="008664E8" w:rsidRPr="00A81B68" w:rsidRDefault="008664E8" w:rsidP="008664E8">
      <w:pPr>
        <w:tabs>
          <w:tab w:val="left" w:pos="720"/>
          <w:tab w:val="left" w:pos="1440"/>
          <w:tab w:val="left" w:pos="2160"/>
          <w:tab w:val="left" w:pos="2880"/>
          <w:tab w:val="left" w:pos="4680"/>
          <w:tab w:val="left" w:pos="6120"/>
        </w:tabs>
        <w:rPr>
          <w:rFonts w:ascii="Courier New" w:hAnsi="Courier New" w:cs="Courier New"/>
          <w:szCs w:val="20"/>
        </w:rPr>
      </w:pPr>
    </w:p>
    <w:p w:rsidR="00E9702E" w:rsidRDefault="008664E8" w:rsidP="008664E8">
      <w:pPr>
        <w:tabs>
          <w:tab w:val="left" w:pos="720"/>
          <w:tab w:val="left" w:pos="1440"/>
          <w:tab w:val="left" w:pos="2160"/>
          <w:tab w:val="left" w:pos="2880"/>
          <w:tab w:val="left" w:pos="4680"/>
          <w:tab w:val="left" w:pos="6120"/>
        </w:tabs>
        <w:ind w:left="1440" w:hanging="1440"/>
        <w:rPr>
          <w:rFonts w:ascii="Courier New" w:hAnsi="Courier New" w:cs="Courier New"/>
          <w:szCs w:val="20"/>
        </w:rPr>
      </w:pPr>
      <w:r w:rsidRPr="00A81B68">
        <w:rPr>
          <w:rFonts w:ascii="Courier New" w:hAnsi="Courier New" w:cs="Courier New"/>
          <w:szCs w:val="20"/>
        </w:rPr>
        <w:tab/>
      </w:r>
      <w:r w:rsidR="00E9702E">
        <w:rPr>
          <w:rFonts w:ascii="Courier New" w:hAnsi="Courier New" w:cs="Courier New"/>
        </w:rPr>
        <w:t>a.</w:t>
      </w:r>
      <w:r w:rsidR="00E9702E">
        <w:rPr>
          <w:rFonts w:ascii="Courier New" w:hAnsi="Courier New" w:cs="Courier New"/>
        </w:rPr>
        <w:tab/>
        <w:t>The source is eligible for a permit issued pursuant to 35 Ill. Adm. Code 201.169(a) and 201.170.</w:t>
      </w:r>
    </w:p>
    <w:p w:rsidR="00E9702E" w:rsidRDefault="00E9702E" w:rsidP="008664E8">
      <w:pPr>
        <w:tabs>
          <w:tab w:val="left" w:pos="720"/>
          <w:tab w:val="left" w:pos="1440"/>
          <w:tab w:val="left" w:pos="2160"/>
          <w:tab w:val="left" w:pos="2880"/>
          <w:tab w:val="left" w:pos="4680"/>
          <w:tab w:val="left" w:pos="6120"/>
        </w:tabs>
        <w:ind w:left="1440" w:hanging="1440"/>
        <w:rPr>
          <w:rFonts w:ascii="Courier New" w:hAnsi="Courier New" w:cs="Courier New"/>
          <w:szCs w:val="20"/>
        </w:rPr>
      </w:pPr>
    </w:p>
    <w:p w:rsidR="008664E8" w:rsidRPr="00A81B68" w:rsidRDefault="00E9702E" w:rsidP="008664E8">
      <w:pPr>
        <w:tabs>
          <w:tab w:val="left" w:pos="720"/>
          <w:tab w:val="left" w:pos="1440"/>
          <w:tab w:val="left" w:pos="2160"/>
          <w:tab w:val="left" w:pos="2880"/>
          <w:tab w:val="left" w:pos="4680"/>
          <w:tab w:val="left" w:pos="6120"/>
        </w:tabs>
        <w:ind w:left="1440" w:hanging="1440"/>
        <w:rPr>
          <w:rFonts w:ascii="Courier New" w:hAnsi="Courier New" w:cs="Courier New"/>
          <w:szCs w:val="20"/>
        </w:rPr>
      </w:pPr>
      <w:r>
        <w:rPr>
          <w:rFonts w:ascii="Courier New" w:hAnsi="Courier New" w:cs="Courier New"/>
          <w:szCs w:val="20"/>
        </w:rPr>
        <w:tab/>
        <w:t>b</w:t>
      </w:r>
      <w:r w:rsidR="008664E8" w:rsidRPr="00A81B68">
        <w:rPr>
          <w:rFonts w:ascii="Courier New" w:hAnsi="Courier New" w:cs="Courier New"/>
          <w:szCs w:val="20"/>
        </w:rPr>
        <w:t>.</w:t>
      </w:r>
      <w:r w:rsidR="008664E8" w:rsidRPr="00A81B68">
        <w:rPr>
          <w:rFonts w:ascii="Courier New" w:hAnsi="Courier New" w:cs="Courier New"/>
          <w:szCs w:val="20"/>
        </w:rPr>
        <w:tab/>
      </w:r>
      <w:r w:rsidR="008664E8">
        <w:rPr>
          <w:rFonts w:ascii="Courier New" w:hAnsi="Courier New" w:cs="Courier New"/>
          <w:szCs w:val="20"/>
        </w:rPr>
        <w:t>Materials to be processed by the plant shall be limited to “non-waste clean construction or demolition debris” concrete, asphalt or stone as defined at Section 3.160(b) of the Illinois Environmental Protection Act (Act);</w:t>
      </w:r>
    </w:p>
    <w:p w:rsidR="008664E8" w:rsidRPr="00A81B68" w:rsidRDefault="008664E8" w:rsidP="008664E8">
      <w:pPr>
        <w:tabs>
          <w:tab w:val="left" w:pos="720"/>
          <w:tab w:val="left" w:pos="1440"/>
          <w:tab w:val="left" w:pos="2160"/>
          <w:tab w:val="left" w:pos="2880"/>
          <w:tab w:val="left" w:pos="4680"/>
          <w:tab w:val="left" w:pos="6120"/>
        </w:tabs>
        <w:rPr>
          <w:rFonts w:ascii="Courier New" w:hAnsi="Courier New" w:cs="Courier New"/>
          <w:szCs w:val="20"/>
        </w:rPr>
      </w:pPr>
    </w:p>
    <w:p w:rsidR="008664E8" w:rsidRDefault="00E9702E" w:rsidP="008664E8">
      <w:pPr>
        <w:tabs>
          <w:tab w:val="left" w:pos="720"/>
          <w:tab w:val="left" w:pos="1440"/>
          <w:tab w:val="left" w:pos="2160"/>
          <w:tab w:val="left" w:pos="2880"/>
          <w:tab w:val="left" w:pos="4680"/>
          <w:tab w:val="left" w:pos="6120"/>
        </w:tabs>
        <w:ind w:left="1440" w:hanging="720"/>
        <w:rPr>
          <w:rFonts w:ascii="Courier New" w:hAnsi="Courier New" w:cs="Courier New"/>
          <w:szCs w:val="20"/>
        </w:rPr>
      </w:pPr>
      <w:r>
        <w:rPr>
          <w:rFonts w:ascii="Courier New" w:hAnsi="Courier New" w:cs="Courier New"/>
          <w:szCs w:val="20"/>
        </w:rPr>
        <w:t>c</w:t>
      </w:r>
      <w:r w:rsidR="008664E8" w:rsidRPr="00A81B68">
        <w:rPr>
          <w:rFonts w:ascii="Courier New" w:hAnsi="Courier New" w:cs="Courier New"/>
          <w:szCs w:val="20"/>
        </w:rPr>
        <w:t>.</w:t>
      </w:r>
      <w:r w:rsidR="008664E8" w:rsidRPr="00A81B68">
        <w:rPr>
          <w:rFonts w:ascii="Courier New" w:hAnsi="Courier New" w:cs="Courier New"/>
          <w:szCs w:val="20"/>
        </w:rPr>
        <w:tab/>
        <w:t>The particulate matter</w:t>
      </w:r>
      <w:r w:rsidR="008664E8">
        <w:rPr>
          <w:rFonts w:ascii="Courier New" w:hAnsi="Courier New" w:cs="Courier New"/>
          <w:szCs w:val="20"/>
        </w:rPr>
        <w:t xml:space="preserve"> (PM) emissions from the plant</w:t>
      </w:r>
      <w:r w:rsidR="008664E8" w:rsidRPr="00A81B68">
        <w:rPr>
          <w:rFonts w:ascii="Courier New" w:hAnsi="Courier New" w:cs="Courier New"/>
          <w:szCs w:val="20"/>
        </w:rPr>
        <w:t xml:space="preserve"> are control</w:t>
      </w:r>
      <w:r w:rsidR="008664E8">
        <w:rPr>
          <w:rFonts w:ascii="Courier New" w:hAnsi="Courier New" w:cs="Courier New"/>
          <w:szCs w:val="20"/>
        </w:rPr>
        <w:t>led by the application of water or the presence of adequate moisture content in the materials to be processed;</w:t>
      </w:r>
    </w:p>
    <w:p w:rsidR="008664E8" w:rsidRDefault="008664E8" w:rsidP="008664E8">
      <w:pPr>
        <w:tabs>
          <w:tab w:val="left" w:pos="720"/>
          <w:tab w:val="left" w:pos="1440"/>
          <w:tab w:val="left" w:pos="2160"/>
          <w:tab w:val="left" w:pos="2880"/>
          <w:tab w:val="left" w:pos="4680"/>
          <w:tab w:val="left" w:pos="6120"/>
        </w:tabs>
        <w:ind w:left="1440" w:hanging="720"/>
        <w:rPr>
          <w:rFonts w:ascii="Courier New" w:hAnsi="Courier New" w:cs="Courier New"/>
          <w:szCs w:val="20"/>
        </w:rPr>
      </w:pPr>
    </w:p>
    <w:p w:rsidR="008664E8" w:rsidRDefault="00E9702E" w:rsidP="008664E8">
      <w:pPr>
        <w:tabs>
          <w:tab w:val="left" w:pos="720"/>
          <w:tab w:val="left" w:pos="1440"/>
          <w:tab w:val="left" w:pos="2160"/>
          <w:tab w:val="left" w:pos="2880"/>
          <w:tab w:val="left" w:pos="4680"/>
          <w:tab w:val="left" w:pos="6120"/>
        </w:tabs>
        <w:ind w:left="1440" w:hanging="720"/>
        <w:rPr>
          <w:rFonts w:ascii="Courier New" w:hAnsi="Courier New" w:cs="Courier New"/>
          <w:szCs w:val="20"/>
        </w:rPr>
      </w:pPr>
      <w:r>
        <w:rPr>
          <w:rFonts w:ascii="Courier New" w:hAnsi="Courier New" w:cs="Courier New"/>
          <w:szCs w:val="20"/>
        </w:rPr>
        <w:t>d</w:t>
      </w:r>
      <w:r w:rsidR="008664E8">
        <w:rPr>
          <w:rFonts w:ascii="Courier New" w:hAnsi="Courier New" w:cs="Courier New"/>
          <w:szCs w:val="20"/>
        </w:rPr>
        <w:t>.</w:t>
      </w:r>
      <w:r w:rsidR="008664E8">
        <w:rPr>
          <w:rFonts w:ascii="Courier New" w:hAnsi="Courier New" w:cs="Courier New"/>
          <w:szCs w:val="20"/>
        </w:rPr>
        <w:tab/>
        <w:t>The plant’s maximum rated c</w:t>
      </w:r>
      <w:r w:rsidR="009D79A1">
        <w:rPr>
          <w:rFonts w:ascii="Courier New" w:hAnsi="Courier New" w:cs="Courier New"/>
          <w:szCs w:val="20"/>
        </w:rPr>
        <w:t>apacity is greater than</w:t>
      </w:r>
      <w:r w:rsidR="008664E8">
        <w:rPr>
          <w:rFonts w:ascii="Courier New" w:hAnsi="Courier New" w:cs="Courier New"/>
          <w:szCs w:val="20"/>
        </w:rPr>
        <w:t xml:space="preserve"> 150 tons per hour;</w:t>
      </w:r>
    </w:p>
    <w:p w:rsidR="008664E8" w:rsidRDefault="008664E8" w:rsidP="008664E8">
      <w:pPr>
        <w:tabs>
          <w:tab w:val="left" w:pos="720"/>
          <w:tab w:val="left" w:pos="1440"/>
          <w:tab w:val="left" w:pos="2160"/>
          <w:tab w:val="left" w:pos="2880"/>
          <w:tab w:val="left" w:pos="4680"/>
          <w:tab w:val="left" w:pos="6120"/>
        </w:tabs>
        <w:ind w:left="1440" w:hanging="720"/>
        <w:rPr>
          <w:rFonts w:ascii="Courier New" w:hAnsi="Courier New" w:cs="Courier New"/>
          <w:szCs w:val="20"/>
        </w:rPr>
      </w:pPr>
    </w:p>
    <w:p w:rsidR="008664E8" w:rsidRPr="00A81B68" w:rsidRDefault="00E9702E" w:rsidP="008664E8">
      <w:pPr>
        <w:tabs>
          <w:tab w:val="left" w:pos="720"/>
          <w:tab w:val="left" w:pos="1440"/>
          <w:tab w:val="left" w:pos="2160"/>
          <w:tab w:val="left" w:pos="2880"/>
          <w:tab w:val="left" w:pos="4680"/>
          <w:tab w:val="left" w:pos="6120"/>
        </w:tabs>
        <w:ind w:left="1440" w:hanging="720"/>
        <w:rPr>
          <w:rFonts w:ascii="Courier New" w:hAnsi="Courier New" w:cs="Courier New"/>
          <w:szCs w:val="20"/>
        </w:rPr>
      </w:pPr>
      <w:r>
        <w:rPr>
          <w:rFonts w:ascii="Courier New" w:hAnsi="Courier New" w:cs="Courier New"/>
          <w:szCs w:val="20"/>
        </w:rPr>
        <w:t>e</w:t>
      </w:r>
      <w:r w:rsidR="008664E8">
        <w:rPr>
          <w:rFonts w:ascii="Courier New" w:hAnsi="Courier New" w:cs="Courier New"/>
          <w:szCs w:val="20"/>
        </w:rPr>
        <w:t>.</w:t>
      </w:r>
      <w:r w:rsidR="008664E8">
        <w:rPr>
          <w:rFonts w:ascii="Courier New" w:hAnsi="Courier New" w:cs="Courier New"/>
          <w:szCs w:val="20"/>
        </w:rPr>
        <w:tab/>
        <w:t>The particulate matter (PM) emissions from the plant are less than 25.0 tons per year.</w:t>
      </w:r>
    </w:p>
    <w:p w:rsidR="008664E8" w:rsidRPr="00A81B68" w:rsidRDefault="008664E8" w:rsidP="008664E8">
      <w:pPr>
        <w:tabs>
          <w:tab w:val="left" w:pos="720"/>
          <w:tab w:val="left" w:pos="1440"/>
          <w:tab w:val="left" w:pos="2160"/>
          <w:tab w:val="left" w:pos="2880"/>
          <w:tab w:val="left" w:pos="4680"/>
          <w:tab w:val="left" w:pos="6120"/>
        </w:tabs>
        <w:rPr>
          <w:rFonts w:ascii="Courier New" w:hAnsi="Courier New" w:cs="Courier New"/>
          <w:szCs w:val="20"/>
        </w:rPr>
      </w:pPr>
    </w:p>
    <w:p w:rsidR="008664E8" w:rsidRPr="00A81B68" w:rsidRDefault="008664E8" w:rsidP="008664E8">
      <w:pPr>
        <w:tabs>
          <w:tab w:val="left" w:pos="720"/>
          <w:tab w:val="left" w:pos="1440"/>
          <w:tab w:val="left" w:pos="2160"/>
          <w:tab w:val="left" w:pos="2880"/>
          <w:tab w:val="left" w:pos="4680"/>
          <w:tab w:val="left" w:pos="6120"/>
        </w:tabs>
        <w:ind w:left="720" w:hanging="720"/>
        <w:rPr>
          <w:rFonts w:ascii="Courier New" w:hAnsi="Courier New" w:cs="Courier New"/>
          <w:szCs w:val="20"/>
        </w:rPr>
      </w:pPr>
      <w:r>
        <w:rPr>
          <w:rFonts w:ascii="Courier New" w:hAnsi="Courier New" w:cs="Courier New"/>
          <w:szCs w:val="20"/>
        </w:rPr>
        <w:t>2a.</w:t>
      </w:r>
      <w:r>
        <w:rPr>
          <w:rFonts w:ascii="Courier New" w:hAnsi="Courier New" w:cs="Courier New"/>
          <w:szCs w:val="20"/>
        </w:rPr>
        <w:tab/>
        <w:t>A portable crushing</w:t>
      </w:r>
      <w:r w:rsidRPr="00A81B68">
        <w:rPr>
          <w:rFonts w:ascii="Courier New" w:hAnsi="Courier New" w:cs="Courier New"/>
          <w:szCs w:val="20"/>
        </w:rPr>
        <w:t xml:space="preserve"> plant includes </w:t>
      </w:r>
      <w:r>
        <w:rPr>
          <w:rFonts w:ascii="Courier New" w:hAnsi="Courier New" w:cs="Courier New"/>
          <w:szCs w:val="20"/>
        </w:rPr>
        <w:t>all crushers, screens and conveyors associated with the plant</w:t>
      </w:r>
      <w:r w:rsidRPr="00A81B68">
        <w:rPr>
          <w:rFonts w:ascii="Courier New" w:hAnsi="Courier New" w:cs="Courier New"/>
          <w:szCs w:val="20"/>
        </w:rPr>
        <w:t>.</w:t>
      </w:r>
    </w:p>
    <w:p w:rsidR="008664E8" w:rsidRPr="00A81B68" w:rsidRDefault="008664E8" w:rsidP="008664E8">
      <w:pPr>
        <w:tabs>
          <w:tab w:val="left" w:pos="720"/>
          <w:tab w:val="left" w:pos="1440"/>
          <w:tab w:val="left" w:pos="2160"/>
          <w:tab w:val="left" w:pos="2880"/>
          <w:tab w:val="left" w:pos="4680"/>
          <w:tab w:val="left" w:pos="6120"/>
        </w:tabs>
        <w:rPr>
          <w:rFonts w:ascii="Courier New" w:hAnsi="Courier New" w:cs="Courier New"/>
          <w:szCs w:val="20"/>
        </w:rPr>
      </w:pPr>
    </w:p>
    <w:p w:rsidR="008664E8" w:rsidRPr="00A81B68" w:rsidRDefault="008664E8" w:rsidP="008664E8">
      <w:pPr>
        <w:tabs>
          <w:tab w:val="left" w:pos="720"/>
          <w:tab w:val="left" w:pos="1440"/>
          <w:tab w:val="left" w:pos="2160"/>
          <w:tab w:val="left" w:pos="2880"/>
          <w:tab w:val="left" w:pos="4680"/>
          <w:tab w:val="left" w:pos="6120"/>
        </w:tabs>
        <w:ind w:left="720" w:hanging="720"/>
        <w:rPr>
          <w:rFonts w:ascii="Courier New" w:hAnsi="Courier New" w:cs="Courier New"/>
          <w:szCs w:val="20"/>
        </w:rPr>
      </w:pPr>
      <w:r w:rsidRPr="00A81B68">
        <w:rPr>
          <w:rFonts w:ascii="Courier New" w:hAnsi="Courier New" w:cs="Courier New"/>
          <w:szCs w:val="20"/>
        </w:rPr>
        <w:t xml:space="preserve"> b.</w:t>
      </w:r>
      <w:r w:rsidRPr="00A81B68">
        <w:rPr>
          <w:rFonts w:ascii="Courier New" w:hAnsi="Courier New" w:cs="Courier New"/>
          <w:szCs w:val="20"/>
        </w:rPr>
        <w:tab/>
        <w:t>Other faciliti</w:t>
      </w:r>
      <w:r>
        <w:rPr>
          <w:rFonts w:ascii="Courier New" w:hAnsi="Courier New" w:cs="Courier New"/>
          <w:szCs w:val="20"/>
        </w:rPr>
        <w:t>es, such as concrete batch</w:t>
      </w:r>
      <w:r w:rsidRPr="00A81B68">
        <w:rPr>
          <w:rFonts w:ascii="Courier New" w:hAnsi="Courier New" w:cs="Courier New"/>
          <w:szCs w:val="20"/>
        </w:rPr>
        <w:t xml:space="preserve"> plant</w:t>
      </w:r>
      <w:r>
        <w:rPr>
          <w:rFonts w:ascii="Courier New" w:hAnsi="Courier New" w:cs="Courier New"/>
          <w:szCs w:val="20"/>
        </w:rPr>
        <w:t>s</w:t>
      </w:r>
      <w:r w:rsidRPr="00A81B68">
        <w:rPr>
          <w:rFonts w:ascii="Courier New" w:hAnsi="Courier New" w:cs="Courier New"/>
          <w:szCs w:val="20"/>
        </w:rPr>
        <w:t xml:space="preserve">, asphalt mix plants, or any other process units, are not allowed </w:t>
      </w:r>
      <w:r>
        <w:rPr>
          <w:rFonts w:ascii="Courier New" w:hAnsi="Courier New" w:cs="Courier New"/>
          <w:szCs w:val="20"/>
        </w:rPr>
        <w:t>to operate at the portable crushing</w:t>
      </w:r>
      <w:r w:rsidRPr="00A81B68">
        <w:rPr>
          <w:rFonts w:ascii="Courier New" w:hAnsi="Courier New" w:cs="Courier New"/>
          <w:szCs w:val="20"/>
        </w:rPr>
        <w:t xml:space="preserve"> plant site.</w:t>
      </w:r>
    </w:p>
    <w:p w:rsidR="008664E8" w:rsidRPr="00A81B68" w:rsidRDefault="008664E8" w:rsidP="008664E8">
      <w:pPr>
        <w:tabs>
          <w:tab w:val="left" w:pos="720"/>
          <w:tab w:val="left" w:pos="1440"/>
          <w:tab w:val="left" w:pos="2160"/>
          <w:tab w:val="left" w:pos="2880"/>
          <w:tab w:val="left" w:pos="4680"/>
          <w:tab w:val="left" w:pos="6120"/>
        </w:tabs>
        <w:rPr>
          <w:rFonts w:ascii="Courier New" w:hAnsi="Courier New" w:cs="Courier New"/>
          <w:szCs w:val="20"/>
        </w:rPr>
      </w:pPr>
    </w:p>
    <w:p w:rsidR="008664E8" w:rsidRPr="00A81B68" w:rsidRDefault="008664E8" w:rsidP="008664E8">
      <w:pPr>
        <w:tabs>
          <w:tab w:val="left" w:pos="720"/>
          <w:tab w:val="left" w:pos="1440"/>
          <w:tab w:val="left" w:pos="2160"/>
          <w:tab w:val="left" w:pos="2880"/>
          <w:tab w:val="left" w:pos="4680"/>
          <w:tab w:val="left" w:pos="6120"/>
        </w:tabs>
        <w:ind w:left="720" w:hanging="720"/>
        <w:rPr>
          <w:rFonts w:ascii="Courier New" w:hAnsi="Courier New" w:cs="Courier New"/>
          <w:szCs w:val="20"/>
        </w:rPr>
      </w:pPr>
      <w:r w:rsidRPr="00A81B68">
        <w:rPr>
          <w:rFonts w:ascii="Courier New" w:hAnsi="Courier New" w:cs="Courier New"/>
          <w:szCs w:val="20"/>
        </w:rPr>
        <w:t>3.</w:t>
      </w:r>
      <w:r w:rsidRPr="00A81B68">
        <w:rPr>
          <w:rFonts w:ascii="Courier New" w:hAnsi="Courier New" w:cs="Courier New"/>
          <w:szCs w:val="20"/>
        </w:rPr>
        <w:tab/>
        <w:t xml:space="preserve">This permit imposes conditions on </w:t>
      </w:r>
      <w:r>
        <w:rPr>
          <w:rFonts w:ascii="Courier New" w:hAnsi="Courier New" w:cs="Courier New"/>
          <w:szCs w:val="20"/>
        </w:rPr>
        <w:t>activities at the portable crushing</w:t>
      </w:r>
      <w:r w:rsidRPr="00A81B68">
        <w:rPr>
          <w:rFonts w:ascii="Courier New" w:hAnsi="Courier New" w:cs="Courier New"/>
          <w:szCs w:val="20"/>
        </w:rPr>
        <w:t xml:space="preserve"> plant to assure compliance with applicable requirements of 35 Ill. Adm. Code Part 212, Subpart B: Visible Emissions, Subpart K: Fugitive Particulate Matter, and Subpart L: Particulate Matter Emissions From Process Emission Units.</w:t>
      </w:r>
    </w:p>
    <w:p w:rsidR="008664E8" w:rsidRPr="00A81B68" w:rsidRDefault="008664E8" w:rsidP="008664E8">
      <w:pPr>
        <w:tabs>
          <w:tab w:val="left" w:pos="720"/>
          <w:tab w:val="left" w:pos="1440"/>
          <w:tab w:val="left" w:pos="2160"/>
          <w:tab w:val="left" w:pos="2880"/>
          <w:tab w:val="left" w:pos="4680"/>
          <w:tab w:val="left" w:pos="6120"/>
        </w:tabs>
        <w:rPr>
          <w:rFonts w:ascii="Courier New" w:hAnsi="Courier New" w:cs="Courier New"/>
          <w:szCs w:val="20"/>
        </w:rPr>
      </w:pPr>
    </w:p>
    <w:p w:rsidR="008664E8" w:rsidRPr="00A81B68" w:rsidRDefault="008664E8" w:rsidP="008664E8">
      <w:pPr>
        <w:pStyle w:val="Heading2"/>
        <w:jc w:val="center"/>
        <w:rPr>
          <w:rFonts w:ascii="Courier New" w:hAnsi="Courier New" w:cs="Courier New"/>
          <w:b w:val="0"/>
          <w:color w:val="auto"/>
          <w:sz w:val="20"/>
          <w:szCs w:val="20"/>
          <w:u w:val="single"/>
        </w:rPr>
      </w:pPr>
      <w:r w:rsidRPr="00A81B68">
        <w:rPr>
          <w:rFonts w:ascii="Courier New" w:hAnsi="Courier New" w:cs="Courier New"/>
          <w:b w:val="0"/>
          <w:color w:val="auto"/>
          <w:sz w:val="20"/>
          <w:szCs w:val="20"/>
          <w:u w:val="single"/>
        </w:rPr>
        <w:t>Conditions</w:t>
      </w:r>
    </w:p>
    <w:p w:rsidR="00ED6D8B" w:rsidRPr="000B66C1" w:rsidRDefault="00ED6D8B">
      <w:pPr>
        <w:widowControl/>
        <w:rPr>
          <w:rFonts w:ascii="Courier New" w:hAnsi="Courier New" w:cs="Courier New"/>
          <w:szCs w:val="20"/>
        </w:rPr>
      </w:pPr>
    </w:p>
    <w:p w:rsidR="00F01CAD" w:rsidRPr="000B66C1" w:rsidRDefault="00F01CAD">
      <w:pPr>
        <w:widowControl/>
        <w:rPr>
          <w:rFonts w:ascii="Courier New" w:hAnsi="Courier New" w:cs="Courier New"/>
          <w:szCs w:val="20"/>
        </w:rPr>
      </w:pPr>
      <w:r w:rsidRPr="000B66C1">
        <w:rPr>
          <w:rFonts w:ascii="Courier New" w:hAnsi="Courier New" w:cs="Courier New"/>
          <w:szCs w:val="20"/>
        </w:rPr>
        <w:t>This permit is subject to standard conditions attached hereto and th</w:t>
      </w:r>
      <w:r w:rsidR="002C5E3C">
        <w:rPr>
          <w:rFonts w:ascii="Courier New" w:hAnsi="Courier New" w:cs="Courier New"/>
          <w:szCs w:val="20"/>
        </w:rPr>
        <w:t>e following special conditions</w:t>
      </w:r>
      <w:r w:rsidRPr="000B66C1">
        <w:rPr>
          <w:rFonts w:ascii="Courier New" w:hAnsi="Courier New" w:cs="Courier New"/>
          <w:szCs w:val="20"/>
        </w:rPr>
        <w:t>:</w:t>
      </w:r>
    </w:p>
    <w:p w:rsidR="00F01CAD" w:rsidRPr="000B66C1" w:rsidRDefault="00F01CAD">
      <w:pPr>
        <w:widowControl/>
        <w:rPr>
          <w:rFonts w:ascii="Courier New" w:hAnsi="Courier New" w:cs="Courier New"/>
          <w:szCs w:val="20"/>
        </w:rPr>
      </w:pPr>
    </w:p>
    <w:p w:rsidR="00F01CAD" w:rsidRPr="000B66C1" w:rsidRDefault="00F01CAD" w:rsidP="00E8074F">
      <w:pPr>
        <w:widowControl/>
        <w:ind w:left="1440" w:hanging="720"/>
        <w:rPr>
          <w:rFonts w:ascii="Courier New" w:hAnsi="Courier New" w:cs="Courier New"/>
          <w:szCs w:val="20"/>
        </w:rPr>
      </w:pPr>
      <w:r w:rsidRPr="000B66C1">
        <w:rPr>
          <w:rFonts w:ascii="Courier New" w:hAnsi="Courier New" w:cs="Courier New"/>
          <w:szCs w:val="20"/>
        </w:rPr>
        <w:t>1a.</w:t>
      </w:r>
      <w:r w:rsidRPr="000B66C1">
        <w:rPr>
          <w:rFonts w:ascii="Courier New" w:hAnsi="Courier New" w:cs="Courier New"/>
          <w:szCs w:val="20"/>
        </w:rPr>
        <w:tab/>
      </w:r>
      <w:proofErr w:type="gramStart"/>
      <w:r w:rsidRPr="000B66C1">
        <w:rPr>
          <w:rFonts w:ascii="Courier New" w:hAnsi="Courier New" w:cs="Courier New"/>
          <w:szCs w:val="20"/>
        </w:rPr>
        <w:t>This</w:t>
      </w:r>
      <w:proofErr w:type="gramEnd"/>
      <w:r w:rsidRPr="000B66C1">
        <w:rPr>
          <w:rFonts w:ascii="Courier New" w:hAnsi="Courier New" w:cs="Courier New"/>
          <w:szCs w:val="20"/>
        </w:rPr>
        <w:t xml:space="preserve"> permit is effective only if the Permittee has complied with all standard conditions of the construction permit.</w:t>
      </w:r>
    </w:p>
    <w:p w:rsidR="00F01CAD" w:rsidRPr="000B66C1" w:rsidRDefault="00F01CAD">
      <w:pPr>
        <w:widowControl/>
        <w:rPr>
          <w:rFonts w:ascii="Courier New" w:hAnsi="Courier New" w:cs="Courier New"/>
          <w:szCs w:val="20"/>
        </w:rPr>
      </w:pPr>
    </w:p>
    <w:p w:rsidR="00F01CAD" w:rsidRPr="000B66C1" w:rsidRDefault="00F01CAD">
      <w:pPr>
        <w:pStyle w:val="BodyTextIndent"/>
        <w:widowControl/>
        <w:rPr>
          <w:rFonts w:cs="Courier New"/>
        </w:rPr>
      </w:pPr>
      <w:r w:rsidRPr="000B66C1">
        <w:rPr>
          <w:rFonts w:cs="Courier New"/>
        </w:rPr>
        <w:t xml:space="preserve"> b.</w:t>
      </w:r>
      <w:r w:rsidRPr="000B66C1">
        <w:rPr>
          <w:rFonts w:cs="Courier New"/>
        </w:rPr>
        <w:tab/>
        <w:t>Operation of the emission units included in this permit shall not begin until all associated air pollution control equipment has been constructed and is operational.</w:t>
      </w:r>
    </w:p>
    <w:p w:rsidR="00F01CAD" w:rsidRPr="000B66C1" w:rsidRDefault="00F01CAD">
      <w:pPr>
        <w:widowControl/>
        <w:rPr>
          <w:rFonts w:ascii="Courier New" w:hAnsi="Courier New" w:cs="Courier New"/>
          <w:szCs w:val="20"/>
        </w:rPr>
      </w:pPr>
    </w:p>
    <w:p w:rsidR="00F01CAD" w:rsidRPr="000B66C1" w:rsidRDefault="00F01CAD">
      <w:pPr>
        <w:pStyle w:val="BodyTextIndent"/>
        <w:widowControl/>
        <w:rPr>
          <w:rFonts w:cs="Courier New"/>
        </w:rPr>
      </w:pPr>
      <w:r w:rsidRPr="000B66C1">
        <w:rPr>
          <w:rFonts w:cs="Courier New"/>
        </w:rPr>
        <w:t xml:space="preserve"> c.</w:t>
      </w:r>
      <w:r w:rsidRPr="000B66C1">
        <w:rPr>
          <w:rFonts w:cs="Courier New"/>
        </w:rPr>
        <w:tab/>
        <w:t>This permit shall expire 180 days after the Illinois EPA sends a written request for the renewal of this permit.</w:t>
      </w:r>
    </w:p>
    <w:p w:rsidR="00F01CAD" w:rsidRPr="000B66C1" w:rsidRDefault="00F01CAD">
      <w:pPr>
        <w:widowControl/>
        <w:rPr>
          <w:rFonts w:ascii="Courier New" w:hAnsi="Courier New" w:cs="Courier New"/>
          <w:szCs w:val="20"/>
        </w:rPr>
      </w:pPr>
    </w:p>
    <w:p w:rsidR="00F01CAD" w:rsidRPr="000B66C1" w:rsidRDefault="00F01CAD">
      <w:pPr>
        <w:pStyle w:val="BodyTextIndent"/>
        <w:widowControl/>
        <w:rPr>
          <w:rFonts w:cs="Courier New"/>
        </w:rPr>
      </w:pPr>
      <w:r w:rsidRPr="000B66C1">
        <w:rPr>
          <w:rFonts w:cs="Courier New"/>
        </w:rPr>
        <w:t xml:space="preserve"> d.</w:t>
      </w:r>
      <w:r w:rsidRPr="000B66C1">
        <w:rPr>
          <w:rFonts w:cs="Courier New"/>
        </w:rPr>
        <w:tab/>
        <w:t>This permit shall terminate if it is withdrawn or is superseded by a revised permit.</w:t>
      </w:r>
    </w:p>
    <w:p w:rsidR="00F01CAD" w:rsidRPr="000B66C1" w:rsidRDefault="00F01CAD">
      <w:pPr>
        <w:widowControl/>
        <w:rPr>
          <w:rFonts w:ascii="Courier New" w:hAnsi="Courier New" w:cs="Courier New"/>
          <w:szCs w:val="20"/>
        </w:rPr>
      </w:pPr>
    </w:p>
    <w:p w:rsidR="00746C73" w:rsidRDefault="00746C73" w:rsidP="00746C73">
      <w:pPr>
        <w:widowControl/>
        <w:tabs>
          <w:tab w:val="left" w:pos="720"/>
          <w:tab w:val="left" w:pos="1440"/>
          <w:tab w:val="left" w:pos="2160"/>
          <w:tab w:val="left" w:pos="2880"/>
          <w:tab w:val="left" w:pos="4680"/>
          <w:tab w:val="left" w:pos="6120"/>
        </w:tabs>
        <w:autoSpaceDE/>
        <w:adjustRightInd/>
        <w:ind w:left="720" w:hanging="720"/>
        <w:rPr>
          <w:rFonts w:ascii="Courier New" w:hAnsi="Courier New" w:cs="Courier New"/>
          <w:szCs w:val="20"/>
        </w:rPr>
      </w:pPr>
      <w:r>
        <w:rPr>
          <w:rFonts w:ascii="Courier New" w:hAnsi="Courier New" w:cs="Courier New"/>
          <w:szCs w:val="20"/>
        </w:rPr>
        <w:t>2.</w:t>
      </w:r>
      <w:r>
        <w:rPr>
          <w:rFonts w:ascii="Courier New" w:hAnsi="Courier New" w:cs="Courier New"/>
          <w:szCs w:val="20"/>
        </w:rPr>
        <w:tab/>
        <w:t>This permit allows the construction and/or operation of a portable crushing plant not exceeding:</w:t>
      </w:r>
    </w:p>
    <w:p w:rsidR="00746C73" w:rsidRDefault="00746C73" w:rsidP="00746C73">
      <w:pPr>
        <w:widowControl/>
        <w:tabs>
          <w:tab w:val="left" w:pos="720"/>
          <w:tab w:val="left" w:pos="1440"/>
          <w:tab w:val="left" w:pos="2160"/>
          <w:tab w:val="left" w:pos="2880"/>
          <w:tab w:val="left" w:pos="4680"/>
          <w:tab w:val="left" w:pos="6120"/>
        </w:tabs>
        <w:autoSpaceDE/>
        <w:adjustRightInd/>
        <w:ind w:left="720" w:hanging="720"/>
        <w:rPr>
          <w:rFonts w:ascii="Courier New" w:hAnsi="Courier New" w:cs="Courier New"/>
          <w:szCs w:val="20"/>
        </w:rPr>
      </w:pPr>
    </w:p>
    <w:p w:rsidR="00746C73" w:rsidRDefault="00746C73" w:rsidP="00746C73">
      <w:pPr>
        <w:widowControl/>
        <w:tabs>
          <w:tab w:val="left" w:pos="720"/>
          <w:tab w:val="left" w:pos="1440"/>
          <w:tab w:val="left" w:pos="2160"/>
          <w:tab w:val="left" w:pos="2880"/>
          <w:tab w:val="left" w:pos="4680"/>
          <w:tab w:val="left" w:pos="6120"/>
        </w:tabs>
        <w:autoSpaceDE/>
        <w:adjustRightInd/>
        <w:ind w:left="1440" w:hanging="720"/>
        <w:rPr>
          <w:rFonts w:ascii="Courier New" w:hAnsi="Courier New" w:cs="Courier New"/>
          <w:szCs w:val="20"/>
        </w:rPr>
      </w:pPr>
      <w:r>
        <w:rPr>
          <w:rFonts w:ascii="Courier New" w:hAnsi="Courier New" w:cs="Courier New"/>
          <w:szCs w:val="20"/>
        </w:rPr>
        <w:t>a.</w:t>
      </w:r>
      <w:r>
        <w:rPr>
          <w:rFonts w:ascii="Courier New" w:hAnsi="Courier New" w:cs="Courier New"/>
          <w:szCs w:val="20"/>
        </w:rPr>
        <w:tab/>
        <w:t>Four crushers;</w:t>
      </w:r>
    </w:p>
    <w:p w:rsidR="00746C73" w:rsidRDefault="00746C73" w:rsidP="00746C73">
      <w:pPr>
        <w:widowControl/>
        <w:tabs>
          <w:tab w:val="left" w:pos="720"/>
          <w:tab w:val="left" w:pos="1440"/>
          <w:tab w:val="left" w:pos="2160"/>
          <w:tab w:val="left" w:pos="2880"/>
          <w:tab w:val="left" w:pos="4680"/>
          <w:tab w:val="left" w:pos="6120"/>
        </w:tabs>
        <w:autoSpaceDE/>
        <w:adjustRightInd/>
        <w:rPr>
          <w:rFonts w:ascii="Courier New" w:hAnsi="Courier New" w:cs="Courier New"/>
          <w:szCs w:val="20"/>
        </w:rPr>
      </w:pPr>
    </w:p>
    <w:p w:rsidR="00746C73" w:rsidRDefault="00746C73" w:rsidP="00746C73">
      <w:pPr>
        <w:widowControl/>
        <w:tabs>
          <w:tab w:val="left" w:pos="720"/>
          <w:tab w:val="left" w:pos="1440"/>
          <w:tab w:val="left" w:pos="2160"/>
          <w:tab w:val="left" w:pos="2880"/>
          <w:tab w:val="left" w:pos="4680"/>
          <w:tab w:val="left" w:pos="6120"/>
        </w:tabs>
        <w:autoSpaceDE/>
        <w:adjustRightInd/>
        <w:ind w:left="1440" w:hanging="720"/>
        <w:rPr>
          <w:rFonts w:ascii="Courier New" w:hAnsi="Courier New" w:cs="Courier New"/>
          <w:szCs w:val="20"/>
        </w:rPr>
      </w:pPr>
      <w:r>
        <w:rPr>
          <w:rFonts w:ascii="Courier New" w:hAnsi="Courier New" w:cs="Courier New"/>
          <w:szCs w:val="20"/>
        </w:rPr>
        <w:t>b.</w:t>
      </w:r>
      <w:r>
        <w:rPr>
          <w:rFonts w:ascii="Courier New" w:hAnsi="Courier New" w:cs="Courier New"/>
          <w:szCs w:val="20"/>
        </w:rPr>
        <w:tab/>
        <w:t>Eight screens; and</w:t>
      </w:r>
    </w:p>
    <w:p w:rsidR="00746C73" w:rsidRDefault="00746C73" w:rsidP="00746C73">
      <w:pPr>
        <w:widowControl/>
        <w:tabs>
          <w:tab w:val="left" w:pos="720"/>
          <w:tab w:val="left" w:pos="1440"/>
          <w:tab w:val="left" w:pos="2160"/>
          <w:tab w:val="left" w:pos="2880"/>
          <w:tab w:val="left" w:pos="4680"/>
          <w:tab w:val="left" w:pos="6120"/>
        </w:tabs>
        <w:autoSpaceDE/>
        <w:adjustRightInd/>
        <w:rPr>
          <w:rFonts w:ascii="Courier New" w:hAnsi="Courier New" w:cs="Courier New"/>
          <w:szCs w:val="20"/>
        </w:rPr>
      </w:pPr>
    </w:p>
    <w:p w:rsidR="00746C73" w:rsidRDefault="00746C73" w:rsidP="00746C73">
      <w:pPr>
        <w:widowControl/>
        <w:tabs>
          <w:tab w:val="left" w:pos="720"/>
          <w:tab w:val="left" w:pos="1440"/>
          <w:tab w:val="left" w:pos="2160"/>
          <w:tab w:val="left" w:pos="2880"/>
          <w:tab w:val="left" w:pos="4680"/>
          <w:tab w:val="left" w:pos="6120"/>
        </w:tabs>
        <w:autoSpaceDE/>
        <w:adjustRightInd/>
        <w:ind w:left="1440" w:hanging="720"/>
        <w:rPr>
          <w:rFonts w:ascii="Courier New" w:hAnsi="Courier New" w:cs="Courier New"/>
          <w:szCs w:val="20"/>
        </w:rPr>
      </w:pPr>
      <w:r>
        <w:rPr>
          <w:rFonts w:ascii="Courier New" w:hAnsi="Courier New" w:cs="Courier New"/>
          <w:szCs w:val="20"/>
        </w:rPr>
        <w:t>c.</w:t>
      </w:r>
      <w:r>
        <w:rPr>
          <w:rFonts w:ascii="Courier New" w:hAnsi="Courier New" w:cs="Courier New"/>
          <w:szCs w:val="20"/>
        </w:rPr>
        <w:tab/>
        <w:t>Twelve conveyors.</w:t>
      </w:r>
    </w:p>
    <w:p w:rsidR="00746C73" w:rsidRDefault="00746C73" w:rsidP="00746C73">
      <w:pPr>
        <w:widowControl/>
        <w:tabs>
          <w:tab w:val="left" w:pos="720"/>
          <w:tab w:val="left" w:pos="1440"/>
          <w:tab w:val="left" w:pos="2160"/>
          <w:tab w:val="left" w:pos="2880"/>
          <w:tab w:val="left" w:pos="4680"/>
          <w:tab w:val="left" w:pos="6120"/>
        </w:tabs>
        <w:autoSpaceDE/>
        <w:adjustRightInd/>
        <w:rPr>
          <w:rFonts w:ascii="Courier New" w:hAnsi="Courier New" w:cs="Courier New"/>
          <w:szCs w:val="20"/>
        </w:rPr>
      </w:pPr>
    </w:p>
    <w:p w:rsidR="00746C73" w:rsidRDefault="00746C73" w:rsidP="00746C73">
      <w:pPr>
        <w:widowControl/>
        <w:tabs>
          <w:tab w:val="left" w:pos="720"/>
          <w:tab w:val="left" w:pos="1440"/>
          <w:tab w:val="left" w:pos="2160"/>
          <w:tab w:val="left" w:pos="2880"/>
          <w:tab w:val="left" w:pos="4680"/>
          <w:tab w:val="left" w:pos="6120"/>
        </w:tabs>
        <w:autoSpaceDE/>
        <w:adjustRightInd/>
        <w:ind w:left="720" w:hanging="720"/>
        <w:rPr>
          <w:rFonts w:ascii="Courier New" w:hAnsi="Courier New" w:cs="Courier New"/>
          <w:szCs w:val="20"/>
        </w:rPr>
      </w:pPr>
      <w:r>
        <w:rPr>
          <w:rFonts w:ascii="Courier New" w:hAnsi="Courier New" w:cs="Courier New"/>
          <w:szCs w:val="20"/>
        </w:rPr>
        <w:t>3.</w:t>
      </w:r>
      <w:r>
        <w:rPr>
          <w:rFonts w:ascii="Courier New" w:hAnsi="Courier New" w:cs="Courier New"/>
          <w:szCs w:val="20"/>
        </w:rP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746C73" w:rsidRDefault="00746C73" w:rsidP="00746C73">
      <w:pPr>
        <w:widowControl/>
        <w:tabs>
          <w:tab w:val="left" w:pos="720"/>
          <w:tab w:val="left" w:pos="1440"/>
          <w:tab w:val="left" w:pos="2160"/>
          <w:tab w:val="left" w:pos="2880"/>
          <w:tab w:val="left" w:pos="4680"/>
          <w:tab w:val="left" w:pos="6120"/>
        </w:tabs>
        <w:autoSpaceDE/>
        <w:adjustRightInd/>
        <w:ind w:left="1440"/>
        <w:rPr>
          <w:rFonts w:ascii="Courier New" w:hAnsi="Courier New" w:cs="Courier New"/>
          <w:szCs w:val="20"/>
        </w:rPr>
      </w:pPr>
    </w:p>
    <w:p w:rsidR="00F01CAD" w:rsidRPr="000B66C1" w:rsidRDefault="00746C73">
      <w:pPr>
        <w:widowControl/>
        <w:ind w:left="720" w:hanging="720"/>
        <w:rPr>
          <w:rFonts w:ascii="Courier New" w:hAnsi="Courier New" w:cs="Courier New"/>
          <w:szCs w:val="20"/>
        </w:rPr>
      </w:pPr>
      <w:r>
        <w:rPr>
          <w:rFonts w:ascii="Courier New" w:hAnsi="Courier New" w:cs="Courier New"/>
          <w:szCs w:val="20"/>
        </w:rPr>
        <w:t>4</w:t>
      </w:r>
      <w:r w:rsidR="00F01CAD" w:rsidRPr="000B66C1">
        <w:rPr>
          <w:rFonts w:ascii="Courier New" w:hAnsi="Courier New" w:cs="Courier New"/>
          <w:szCs w:val="20"/>
        </w:rPr>
        <w:t>a.</w:t>
      </w:r>
      <w:r w:rsidR="00F01CAD" w:rsidRPr="000B66C1">
        <w:rPr>
          <w:rFonts w:ascii="Courier New" w:hAnsi="Courier New" w:cs="Courier New"/>
          <w:szCs w:val="20"/>
        </w:rPr>
        <w:tab/>
        <w:t xml:space="preserve">This equipment is subject to New Source Performance Standards (NSPS), 40 CFR </w:t>
      </w:r>
      <w:r w:rsidR="0023227A" w:rsidRPr="000B66C1">
        <w:rPr>
          <w:rFonts w:ascii="Courier New" w:hAnsi="Courier New" w:cs="Courier New"/>
          <w:szCs w:val="20"/>
        </w:rPr>
        <w:t xml:space="preserve">Part </w:t>
      </w:r>
      <w:r w:rsidR="00F01CAD" w:rsidRPr="000B66C1">
        <w:rPr>
          <w:rFonts w:ascii="Courier New" w:hAnsi="Courier New" w:cs="Courier New"/>
          <w:szCs w:val="20"/>
        </w:rPr>
        <w:t xml:space="preserve">60, Subparts A and OOO.  The Illinois EPA is administering these standards in </w:t>
      </w:r>
      <w:smartTag w:uri="urn:schemas-microsoft-com:office:smarttags" w:element="State">
        <w:smartTag w:uri="urn:schemas-microsoft-com:office:smarttags" w:element="place">
          <w:r w:rsidR="00F01CAD" w:rsidRPr="000B66C1">
            <w:rPr>
              <w:rFonts w:ascii="Courier New" w:hAnsi="Courier New" w:cs="Courier New"/>
              <w:szCs w:val="20"/>
            </w:rPr>
            <w:t>Illinois</w:t>
          </w:r>
        </w:smartTag>
      </w:smartTag>
      <w:r w:rsidR="00F01CAD" w:rsidRPr="000B66C1">
        <w:rPr>
          <w:rFonts w:ascii="Courier New" w:hAnsi="Courier New" w:cs="Courier New"/>
          <w:szCs w:val="20"/>
        </w:rPr>
        <w:t xml:space="preserve"> on behalf of the United States EPA under a delegation agreement.</w:t>
      </w:r>
    </w:p>
    <w:p w:rsidR="00F01CAD" w:rsidRPr="000B66C1" w:rsidRDefault="00F01CAD">
      <w:pPr>
        <w:widowControl/>
        <w:ind w:left="720" w:hanging="720"/>
        <w:rPr>
          <w:rFonts w:ascii="Courier New" w:hAnsi="Courier New" w:cs="Courier New"/>
          <w:szCs w:val="20"/>
        </w:rPr>
      </w:pPr>
    </w:p>
    <w:p w:rsidR="00F01CAD" w:rsidRPr="000B66C1" w:rsidRDefault="00F01CAD">
      <w:pPr>
        <w:widowControl/>
        <w:ind w:left="720" w:hanging="720"/>
        <w:rPr>
          <w:rFonts w:ascii="Courier New" w:hAnsi="Courier New" w:cs="Courier New"/>
          <w:szCs w:val="20"/>
        </w:rPr>
      </w:pPr>
      <w:r w:rsidRPr="000B66C1">
        <w:rPr>
          <w:rFonts w:ascii="Courier New" w:hAnsi="Courier New" w:cs="Courier New"/>
          <w:szCs w:val="20"/>
        </w:rPr>
        <w:t>b.</w:t>
      </w:r>
      <w:r w:rsidRPr="000B66C1">
        <w:rPr>
          <w:rFonts w:ascii="Courier New" w:hAnsi="Courier New" w:cs="Courier New"/>
          <w:szCs w:val="20"/>
        </w:rPr>
        <w:tab/>
        <w:t xml:space="preserve">Emissions of particulate matter (PM) from screens (except from truck dumping), transfer points on belt conveyors, bagging operations, and storage </w:t>
      </w:r>
      <w:r w:rsidR="006A25DE">
        <w:rPr>
          <w:rFonts w:ascii="Courier New" w:hAnsi="Courier New" w:cs="Courier New"/>
          <w:szCs w:val="20"/>
        </w:rPr>
        <w:t>bins shall not exceed the</w:t>
      </w:r>
      <w:r w:rsidRPr="000B66C1">
        <w:rPr>
          <w:rFonts w:ascii="Courier New" w:hAnsi="Courier New" w:cs="Courier New"/>
          <w:szCs w:val="20"/>
        </w:rPr>
        <w:t xml:space="preserve"> opacity</w:t>
      </w:r>
      <w:r w:rsidR="006A25DE">
        <w:rPr>
          <w:rFonts w:ascii="Courier New" w:hAnsi="Courier New" w:cs="Courier New"/>
          <w:szCs w:val="20"/>
        </w:rPr>
        <w:t xml:space="preserve"> limits in</w:t>
      </w:r>
      <w:r w:rsidRPr="000B66C1">
        <w:rPr>
          <w:rFonts w:ascii="Courier New" w:hAnsi="Courier New" w:cs="Courier New"/>
          <w:szCs w:val="20"/>
        </w:rPr>
        <w:t xml:space="preserve"> 40 CF</w:t>
      </w:r>
      <w:r w:rsidR="006A25DE">
        <w:rPr>
          <w:rFonts w:ascii="Courier New" w:hAnsi="Courier New" w:cs="Courier New"/>
          <w:szCs w:val="20"/>
        </w:rPr>
        <w:t>R Part 60 Subpart OOO</w:t>
      </w:r>
      <w:r w:rsidRPr="000B66C1">
        <w:rPr>
          <w:rFonts w:ascii="Courier New" w:hAnsi="Courier New" w:cs="Courier New"/>
          <w:szCs w:val="20"/>
        </w:rPr>
        <w:t>.</w:t>
      </w:r>
    </w:p>
    <w:p w:rsidR="00350F49" w:rsidRDefault="00350F49">
      <w:pPr>
        <w:widowControl/>
        <w:ind w:left="720" w:hanging="720"/>
        <w:rPr>
          <w:rFonts w:ascii="Courier New" w:hAnsi="Courier New" w:cs="Courier New"/>
          <w:szCs w:val="20"/>
        </w:rPr>
        <w:sectPr w:rsidR="00350F49" w:rsidSect="0037002D">
          <w:endnotePr>
            <w:numFmt w:val="decimal"/>
          </w:endnotePr>
          <w:pgSz w:w="12240" w:h="15840" w:code="1"/>
          <w:pgMar w:top="2232" w:right="1440" w:bottom="1152" w:left="1440" w:header="1800" w:footer="1008" w:gutter="0"/>
          <w:paperSrc w:first="259" w:other="259"/>
          <w:pgNumType w:start="2"/>
          <w:cols w:space="720"/>
          <w:noEndnote/>
        </w:sectPr>
      </w:pPr>
    </w:p>
    <w:p w:rsidR="00C92CA7" w:rsidRPr="000B66C1" w:rsidRDefault="00C92CA7">
      <w:pPr>
        <w:widowControl/>
        <w:ind w:left="720" w:hanging="720"/>
        <w:rPr>
          <w:rFonts w:ascii="Courier New" w:hAnsi="Courier New" w:cs="Courier New"/>
          <w:szCs w:val="20"/>
        </w:rPr>
      </w:pPr>
    </w:p>
    <w:p w:rsidR="00F01CAD" w:rsidRPr="006A25DE" w:rsidRDefault="00F01CAD">
      <w:pPr>
        <w:pStyle w:val="BodyTextIndent"/>
        <w:widowControl/>
        <w:ind w:left="720"/>
        <w:rPr>
          <w:rFonts w:cs="Courier New"/>
          <w:b/>
        </w:rPr>
      </w:pPr>
      <w:r w:rsidRPr="000B66C1">
        <w:rPr>
          <w:rFonts w:cs="Courier New"/>
        </w:rPr>
        <w:t xml:space="preserve"> c.</w:t>
      </w:r>
      <w:r w:rsidRPr="000B66C1">
        <w:rPr>
          <w:rFonts w:cs="Courier New"/>
        </w:rPr>
        <w:tab/>
        <w:t>E</w:t>
      </w:r>
      <w:r w:rsidR="00200854" w:rsidRPr="000B66C1">
        <w:rPr>
          <w:rFonts w:cs="Courier New"/>
        </w:rPr>
        <w:t>missions of PM from the crusher</w:t>
      </w:r>
      <w:r w:rsidRPr="000B66C1">
        <w:rPr>
          <w:rFonts w:cs="Courier New"/>
        </w:rPr>
        <w:t xml:space="preserve"> (except from truc</w:t>
      </w:r>
      <w:r w:rsidR="006A25DE">
        <w:rPr>
          <w:rFonts w:cs="Courier New"/>
        </w:rPr>
        <w:t>k dumping), shall not exceed the</w:t>
      </w:r>
      <w:r w:rsidRPr="006A25DE">
        <w:rPr>
          <w:rFonts w:cs="Courier New"/>
          <w:b/>
        </w:rPr>
        <w:t xml:space="preserve"> </w:t>
      </w:r>
      <w:r w:rsidRPr="006A25DE">
        <w:rPr>
          <w:rFonts w:cs="Courier New"/>
        </w:rPr>
        <w:t>opacity</w:t>
      </w:r>
      <w:r w:rsidR="006A25DE" w:rsidRPr="006A25DE">
        <w:rPr>
          <w:rFonts w:cs="Courier New"/>
        </w:rPr>
        <w:t xml:space="preserve"> limits in 40 CFR Part 60 Subpart OOO</w:t>
      </w:r>
      <w:r w:rsidRPr="006A25DE">
        <w:rPr>
          <w:rFonts w:cs="Courier New"/>
          <w:b/>
        </w:rPr>
        <w:t>.</w:t>
      </w:r>
    </w:p>
    <w:p w:rsidR="00F01CAD" w:rsidRPr="006A25DE" w:rsidRDefault="00F01CAD" w:rsidP="00A569C0">
      <w:pPr>
        <w:pStyle w:val="BodyTextIndent"/>
        <w:widowControl/>
        <w:ind w:left="0" w:firstLine="0"/>
        <w:rPr>
          <w:rFonts w:cs="Courier New"/>
          <w:b/>
        </w:rPr>
      </w:pPr>
    </w:p>
    <w:p w:rsidR="00F01CAD" w:rsidRPr="000B66C1" w:rsidRDefault="00F01CAD">
      <w:pPr>
        <w:pStyle w:val="BodyText"/>
        <w:autoSpaceDE w:val="0"/>
        <w:autoSpaceDN w:val="0"/>
        <w:adjustRightInd w:val="0"/>
        <w:ind w:left="720" w:right="0" w:hanging="720"/>
      </w:pPr>
      <w:r w:rsidRPr="000B66C1">
        <w:t xml:space="preserve"> d.</w:t>
      </w:r>
      <w:r w:rsidRPr="000B66C1">
        <w:tab/>
        <w:t>The Permittee shall, at all times, maintain and operate this equipment, including associated air pollution control equipment, in a manner consistent with good air pollution control practice for minimizing emissions.</w:t>
      </w:r>
    </w:p>
    <w:p w:rsidR="00F01CAD" w:rsidRPr="000B66C1" w:rsidRDefault="00F01CAD">
      <w:pPr>
        <w:widowControl/>
        <w:tabs>
          <w:tab w:val="left" w:pos="720"/>
          <w:tab w:val="left" w:pos="1440"/>
          <w:tab w:val="left" w:pos="2160"/>
          <w:tab w:val="left" w:pos="2880"/>
          <w:tab w:val="left" w:pos="5040"/>
          <w:tab w:val="left" w:pos="6120"/>
        </w:tabs>
        <w:ind w:left="720" w:hanging="720"/>
        <w:rPr>
          <w:rFonts w:ascii="Courier New" w:hAnsi="Courier New" w:cs="Courier New"/>
          <w:szCs w:val="20"/>
        </w:rPr>
      </w:pPr>
    </w:p>
    <w:p w:rsidR="00F01CAD" w:rsidRPr="000B66C1" w:rsidRDefault="00746C73">
      <w:pPr>
        <w:widowControl/>
        <w:tabs>
          <w:tab w:val="left" w:pos="720"/>
          <w:tab w:val="left" w:pos="1440"/>
          <w:tab w:val="left" w:pos="2160"/>
          <w:tab w:val="left" w:pos="2880"/>
          <w:tab w:val="left" w:pos="5040"/>
          <w:tab w:val="left" w:pos="6120"/>
        </w:tabs>
        <w:ind w:left="720" w:right="-450" w:hanging="720"/>
        <w:rPr>
          <w:rFonts w:ascii="Courier New" w:hAnsi="Courier New" w:cs="Courier New"/>
          <w:szCs w:val="20"/>
        </w:rPr>
      </w:pPr>
      <w:r>
        <w:rPr>
          <w:rFonts w:ascii="Courier New" w:hAnsi="Courier New" w:cs="Courier New"/>
          <w:szCs w:val="20"/>
        </w:rPr>
        <w:t>5</w:t>
      </w:r>
      <w:r w:rsidR="00F01CAD" w:rsidRPr="000B66C1">
        <w:rPr>
          <w:rFonts w:ascii="Courier New" w:hAnsi="Courier New" w:cs="Courier New"/>
          <w:szCs w:val="20"/>
        </w:rPr>
        <w:t>a.</w:t>
      </w:r>
      <w:r w:rsidR="00F01CAD" w:rsidRPr="000B66C1">
        <w:rPr>
          <w:rFonts w:ascii="Courier New" w:hAnsi="Courier New" w:cs="Courier New"/>
          <w:szCs w:val="20"/>
        </w:rPr>
        <w:tab/>
      </w:r>
      <w:r w:rsidR="00200854" w:rsidRPr="000B66C1">
        <w:rPr>
          <w:rFonts w:ascii="Courier New" w:hAnsi="Courier New" w:cs="Courier New"/>
          <w:szCs w:val="20"/>
        </w:rPr>
        <w:t>Unless already satisfactorily completed per 40</w:t>
      </w:r>
      <w:r w:rsidR="00A569C0">
        <w:rPr>
          <w:rFonts w:ascii="Courier New" w:hAnsi="Courier New" w:cs="Courier New"/>
          <w:szCs w:val="20"/>
        </w:rPr>
        <w:t xml:space="preserve"> </w:t>
      </w:r>
      <w:r w:rsidR="00200854" w:rsidRPr="000B66C1">
        <w:rPr>
          <w:rFonts w:ascii="Courier New" w:hAnsi="Courier New" w:cs="Courier New"/>
          <w:szCs w:val="20"/>
        </w:rPr>
        <w:t>CFR 60.8</w:t>
      </w:r>
      <w:r w:rsidR="00F01CAD" w:rsidRPr="000B66C1">
        <w:rPr>
          <w:rFonts w:ascii="Courier New" w:hAnsi="Courier New" w:cs="Courier New"/>
          <w:szCs w:val="20"/>
        </w:rPr>
        <w:t xml:space="preserve">, the opacity from the affected facilities shall be measured </w:t>
      </w:r>
      <w:r w:rsidR="00581551" w:rsidRPr="000B66C1">
        <w:rPr>
          <w:rFonts w:ascii="Courier New" w:hAnsi="Courier New" w:cs="Courier New"/>
          <w:szCs w:val="20"/>
        </w:rPr>
        <w:t xml:space="preserve">within 180 days of startup </w:t>
      </w:r>
      <w:r w:rsidR="00F01CAD" w:rsidRPr="000B66C1">
        <w:rPr>
          <w:rFonts w:ascii="Courier New" w:hAnsi="Courier New" w:cs="Courier New"/>
          <w:szCs w:val="20"/>
        </w:rPr>
        <w:t>during conditions which are representative of the maximum performance</w:t>
      </w:r>
      <w:r w:rsidR="00200854" w:rsidRPr="000B66C1">
        <w:rPr>
          <w:rFonts w:ascii="Courier New" w:hAnsi="Courier New" w:cs="Courier New"/>
          <w:szCs w:val="20"/>
        </w:rPr>
        <w:t xml:space="preserve"> pursuant to the requirements of 40 CFR 60.8 and 40 CFR Part 60 Subpart OOO. </w:t>
      </w:r>
      <w:r w:rsidR="00A569C0">
        <w:rPr>
          <w:rFonts w:ascii="Courier New" w:hAnsi="Courier New" w:cs="Courier New"/>
          <w:szCs w:val="20"/>
        </w:rPr>
        <w:t xml:space="preserve"> </w:t>
      </w:r>
      <w:r w:rsidR="00F01CAD" w:rsidRPr="000B66C1">
        <w:rPr>
          <w:rFonts w:ascii="Courier New" w:hAnsi="Courier New" w:cs="Courier New"/>
          <w:szCs w:val="20"/>
        </w:rPr>
        <w:t xml:space="preserve">The Illinois EPA may provide additional time for the performance of this testing upon request from the Permittee which shows that it is not feasible to perform representative testing within </w:t>
      </w:r>
      <w:r w:rsidR="00BD2EE8" w:rsidRPr="000B66C1">
        <w:rPr>
          <w:rFonts w:ascii="Courier New" w:hAnsi="Courier New" w:cs="Courier New"/>
          <w:szCs w:val="20"/>
        </w:rPr>
        <w:t>that time period</w:t>
      </w:r>
      <w:r w:rsidR="00F01CAD" w:rsidRPr="000B66C1">
        <w:rPr>
          <w:rFonts w:ascii="Courier New" w:hAnsi="Courier New" w:cs="Courier New"/>
          <w:szCs w:val="20"/>
        </w:rPr>
        <w:t>.</w:t>
      </w:r>
    </w:p>
    <w:p w:rsidR="00F01CAD" w:rsidRPr="000B66C1" w:rsidRDefault="00F01CAD">
      <w:pPr>
        <w:widowControl/>
        <w:tabs>
          <w:tab w:val="left" w:pos="720"/>
          <w:tab w:val="left" w:pos="1440"/>
          <w:tab w:val="left" w:pos="2160"/>
          <w:tab w:val="left" w:pos="2880"/>
          <w:tab w:val="left" w:pos="5040"/>
          <w:tab w:val="left" w:pos="6120"/>
        </w:tabs>
        <w:rPr>
          <w:rFonts w:ascii="Courier New" w:hAnsi="Courier New" w:cs="Courier New"/>
          <w:szCs w:val="20"/>
        </w:rPr>
      </w:pPr>
    </w:p>
    <w:p w:rsidR="00F01CAD" w:rsidRPr="000B66C1" w:rsidRDefault="00F01CAD">
      <w:pPr>
        <w:widowControl/>
        <w:tabs>
          <w:tab w:val="left" w:pos="720"/>
          <w:tab w:val="left" w:pos="1440"/>
          <w:tab w:val="left" w:pos="2160"/>
          <w:tab w:val="left" w:pos="2880"/>
          <w:tab w:val="left" w:pos="5040"/>
          <w:tab w:val="left" w:pos="6120"/>
        </w:tabs>
        <w:ind w:left="1440" w:hanging="1440"/>
        <w:rPr>
          <w:rFonts w:ascii="Courier New" w:hAnsi="Courier New" w:cs="Courier New"/>
          <w:szCs w:val="20"/>
        </w:rPr>
      </w:pPr>
      <w:r w:rsidRPr="000B66C1">
        <w:rPr>
          <w:rFonts w:ascii="Courier New" w:hAnsi="Courier New" w:cs="Courier New"/>
          <w:szCs w:val="20"/>
        </w:rPr>
        <w:t xml:space="preserve"> b.</w:t>
      </w:r>
      <w:r w:rsidRPr="000B66C1">
        <w:rPr>
          <w:rFonts w:ascii="Courier New" w:hAnsi="Courier New" w:cs="Courier New"/>
          <w:szCs w:val="20"/>
        </w:rPr>
        <w:tab/>
        <w:t>i.</w:t>
      </w:r>
      <w:r w:rsidRPr="000B66C1">
        <w:rPr>
          <w:rFonts w:ascii="Courier New" w:hAnsi="Courier New" w:cs="Courier New"/>
          <w:szCs w:val="20"/>
        </w:rPr>
        <w:tab/>
        <w:t>The following methods and procedures shall be used for opacity measurements.</w:t>
      </w:r>
    </w:p>
    <w:p w:rsidR="00F01CAD" w:rsidRPr="000B66C1" w:rsidRDefault="00F01CAD">
      <w:pPr>
        <w:widowControl/>
        <w:tabs>
          <w:tab w:val="left" w:pos="720"/>
          <w:tab w:val="left" w:pos="1440"/>
          <w:tab w:val="left" w:pos="2160"/>
          <w:tab w:val="left" w:pos="2880"/>
          <w:tab w:val="left" w:pos="5040"/>
          <w:tab w:val="left" w:pos="6120"/>
        </w:tabs>
        <w:rPr>
          <w:rFonts w:ascii="Courier New" w:hAnsi="Courier New" w:cs="Courier New"/>
          <w:szCs w:val="20"/>
        </w:rPr>
      </w:pPr>
    </w:p>
    <w:p w:rsidR="00F01CAD" w:rsidRPr="000B66C1" w:rsidRDefault="00F01CAD">
      <w:pPr>
        <w:widowControl/>
        <w:tabs>
          <w:tab w:val="left" w:pos="720"/>
          <w:tab w:val="left" w:pos="1440"/>
          <w:tab w:val="left" w:pos="2160"/>
          <w:tab w:val="left" w:pos="2880"/>
          <w:tab w:val="left" w:pos="5040"/>
          <w:tab w:val="left" w:pos="6120"/>
        </w:tabs>
        <w:ind w:left="1440"/>
        <w:rPr>
          <w:rFonts w:ascii="Courier New" w:hAnsi="Courier New" w:cs="Courier New"/>
          <w:szCs w:val="20"/>
        </w:rPr>
      </w:pPr>
      <w:r w:rsidRPr="000B66C1">
        <w:rPr>
          <w:rFonts w:ascii="Courier New" w:hAnsi="Courier New" w:cs="Courier New"/>
          <w:szCs w:val="20"/>
        </w:rPr>
        <w:t>USEPA Method 9, 40 CFR 60 Appendix A</w:t>
      </w:r>
    </w:p>
    <w:p w:rsidR="00F01CAD" w:rsidRPr="000B66C1" w:rsidRDefault="00F01CAD" w:rsidP="00A569C0">
      <w:pPr>
        <w:widowControl/>
        <w:tabs>
          <w:tab w:val="left" w:pos="720"/>
          <w:tab w:val="left" w:pos="1440"/>
          <w:tab w:val="left" w:pos="2160"/>
          <w:tab w:val="left" w:pos="2880"/>
          <w:tab w:val="left" w:pos="5040"/>
          <w:tab w:val="left" w:pos="6120"/>
        </w:tabs>
        <w:rPr>
          <w:rFonts w:ascii="Courier New" w:hAnsi="Courier New" w:cs="Courier New"/>
          <w:szCs w:val="20"/>
        </w:rPr>
      </w:pPr>
    </w:p>
    <w:p w:rsidR="00F01CAD" w:rsidRPr="000B66C1" w:rsidRDefault="00F01CAD">
      <w:pPr>
        <w:widowControl/>
        <w:tabs>
          <w:tab w:val="left" w:pos="720"/>
          <w:tab w:val="left" w:pos="1440"/>
          <w:tab w:val="left" w:pos="2160"/>
          <w:tab w:val="left" w:pos="2880"/>
          <w:tab w:val="left" w:pos="5040"/>
          <w:tab w:val="left" w:pos="6120"/>
        </w:tabs>
        <w:ind w:left="720" w:hanging="720"/>
        <w:rPr>
          <w:rFonts w:ascii="Courier New" w:hAnsi="Courier New" w:cs="Courier New"/>
          <w:szCs w:val="20"/>
        </w:rPr>
      </w:pPr>
      <w:r w:rsidRPr="000B66C1">
        <w:rPr>
          <w:rFonts w:ascii="Courier New" w:hAnsi="Courier New" w:cs="Courier New"/>
          <w:szCs w:val="20"/>
        </w:rPr>
        <w:t xml:space="preserve"> c.</w:t>
      </w:r>
      <w:r w:rsidRPr="000B66C1">
        <w:rPr>
          <w:rFonts w:ascii="Courier New" w:hAnsi="Courier New" w:cs="Courier New"/>
          <w:szCs w:val="20"/>
        </w:rPr>
        <w:tab/>
        <w:t>Opacity measurements shall be performed by a certified observer.</w:t>
      </w:r>
    </w:p>
    <w:p w:rsidR="00F01CAD" w:rsidRPr="000B66C1" w:rsidRDefault="00F01CAD">
      <w:pPr>
        <w:widowControl/>
        <w:tabs>
          <w:tab w:val="left" w:pos="720"/>
          <w:tab w:val="left" w:pos="1440"/>
          <w:tab w:val="left" w:pos="2160"/>
          <w:tab w:val="left" w:pos="2880"/>
          <w:tab w:val="left" w:pos="5040"/>
          <w:tab w:val="left" w:pos="6120"/>
        </w:tabs>
        <w:rPr>
          <w:rFonts w:ascii="Courier New" w:hAnsi="Courier New" w:cs="Courier New"/>
          <w:szCs w:val="20"/>
        </w:rPr>
      </w:pPr>
    </w:p>
    <w:p w:rsidR="00F01CAD" w:rsidRPr="000B66C1" w:rsidRDefault="00F01CAD">
      <w:pPr>
        <w:widowControl/>
        <w:tabs>
          <w:tab w:val="left" w:pos="720"/>
          <w:tab w:val="left" w:pos="1440"/>
          <w:tab w:val="left" w:pos="2160"/>
          <w:tab w:val="left" w:pos="2880"/>
          <w:tab w:val="left" w:pos="5040"/>
          <w:tab w:val="left" w:pos="6120"/>
        </w:tabs>
        <w:ind w:left="720" w:right="-270" w:hanging="720"/>
        <w:rPr>
          <w:rFonts w:ascii="Courier New" w:hAnsi="Courier New" w:cs="Courier New"/>
          <w:szCs w:val="20"/>
        </w:rPr>
      </w:pPr>
      <w:r w:rsidRPr="000B66C1">
        <w:rPr>
          <w:rFonts w:ascii="Courier New" w:hAnsi="Courier New" w:cs="Courier New"/>
          <w:szCs w:val="20"/>
        </w:rPr>
        <w:t xml:space="preserve"> d.</w:t>
      </w:r>
      <w:r w:rsidRPr="000B66C1">
        <w:rPr>
          <w:rFonts w:ascii="Courier New" w:hAnsi="Courier New" w:cs="Courier New"/>
          <w:szCs w:val="20"/>
        </w:rPr>
        <w:tab/>
        <w:t xml:space="preserve">The Illinois EPA shall be notified </w:t>
      </w:r>
      <w:r w:rsidR="0023227A" w:rsidRPr="000B66C1">
        <w:rPr>
          <w:rFonts w:ascii="Courier New" w:hAnsi="Courier New" w:cs="Courier New"/>
          <w:szCs w:val="20"/>
        </w:rPr>
        <w:t xml:space="preserve">in writing </w:t>
      </w:r>
      <w:r w:rsidRPr="000B66C1">
        <w:rPr>
          <w:rFonts w:ascii="Courier New" w:hAnsi="Courier New" w:cs="Courier New"/>
          <w:szCs w:val="20"/>
        </w:rPr>
        <w:t>prior to these measurements to enable the Illinois EPA to observe these measurements.  Notification of the expected date of the measurements shall be submitted a minimum of thirty (30) days prior to the expected date.  Notification of the actual date and expected time of measurement shall be submitted a minimum of five (5) working days prior to the actual date of the measurement.  The Illinois EPA may, at its discretion, accept notification with shorter advance notice provided that the Illinois EPA will not accept such notifications if it interferes with the Illinois EPA’s ability to observe the measurements.</w:t>
      </w:r>
    </w:p>
    <w:p w:rsidR="00F01CAD" w:rsidRPr="000B66C1" w:rsidRDefault="00F01CAD">
      <w:pPr>
        <w:widowControl/>
        <w:rPr>
          <w:rFonts w:ascii="Courier New" w:hAnsi="Courier New" w:cs="Courier New"/>
          <w:szCs w:val="20"/>
        </w:rPr>
      </w:pPr>
    </w:p>
    <w:p w:rsidR="0023227A" w:rsidRPr="000B66C1" w:rsidRDefault="0023227A" w:rsidP="0023227A">
      <w:pPr>
        <w:tabs>
          <w:tab w:val="left" w:pos="720"/>
          <w:tab w:val="left" w:pos="1440"/>
          <w:tab w:val="left" w:pos="2160"/>
          <w:tab w:val="left" w:pos="2880"/>
          <w:tab w:val="left" w:pos="5040"/>
          <w:tab w:val="left" w:pos="6120"/>
        </w:tabs>
        <w:ind w:left="720" w:hanging="720"/>
        <w:rPr>
          <w:rFonts w:ascii="Courier New" w:hAnsi="Courier New" w:cs="Courier New"/>
          <w:szCs w:val="20"/>
        </w:rPr>
      </w:pPr>
      <w:r w:rsidRPr="000B66C1">
        <w:rPr>
          <w:rFonts w:ascii="Courier New" w:hAnsi="Courier New" w:cs="Courier New"/>
          <w:szCs w:val="20"/>
        </w:rPr>
        <w:t xml:space="preserve"> e.</w:t>
      </w:r>
      <w:r w:rsidRPr="000B66C1">
        <w:rPr>
          <w:rFonts w:ascii="Courier New" w:hAnsi="Courier New" w:cs="Courier New"/>
          <w:szCs w:val="20"/>
        </w:rPr>
        <w:tab/>
        <w:t>Copies of the Final Report(s) for these tests shall be submitted to the Illinois EPA within 60 days after the date of the final day of testing.  The Final Report shall include as a minimum:</w:t>
      </w:r>
    </w:p>
    <w:p w:rsidR="0023227A" w:rsidRPr="000B66C1" w:rsidRDefault="0023227A" w:rsidP="0023227A">
      <w:pPr>
        <w:tabs>
          <w:tab w:val="left" w:pos="720"/>
          <w:tab w:val="left" w:pos="1440"/>
          <w:tab w:val="left" w:pos="2160"/>
          <w:tab w:val="left" w:pos="2880"/>
          <w:tab w:val="left" w:pos="5040"/>
          <w:tab w:val="left" w:pos="6120"/>
        </w:tabs>
        <w:ind w:left="720" w:hanging="720"/>
        <w:rPr>
          <w:rFonts w:ascii="Courier New" w:hAnsi="Courier New" w:cs="Courier New"/>
          <w:szCs w:val="20"/>
        </w:rPr>
      </w:pPr>
    </w:p>
    <w:p w:rsidR="0023227A" w:rsidRPr="000B66C1" w:rsidRDefault="0023227A" w:rsidP="0023227A">
      <w:pPr>
        <w:tabs>
          <w:tab w:val="num" w:pos="1440"/>
        </w:tabs>
        <w:ind w:left="1440" w:hanging="720"/>
        <w:rPr>
          <w:rFonts w:ascii="Courier New" w:hAnsi="Courier New" w:cs="Courier New"/>
          <w:szCs w:val="20"/>
        </w:rPr>
      </w:pPr>
      <w:r w:rsidRPr="000B66C1">
        <w:rPr>
          <w:rFonts w:ascii="Courier New" w:hAnsi="Courier New" w:cs="Courier New"/>
          <w:szCs w:val="20"/>
        </w:rPr>
        <w:t>i.</w:t>
      </w:r>
      <w:r w:rsidRPr="000B66C1">
        <w:rPr>
          <w:rFonts w:ascii="Courier New" w:hAnsi="Courier New" w:cs="Courier New"/>
          <w:szCs w:val="20"/>
        </w:rPr>
        <w:tab/>
        <w:t>A descriptive and table summary of results.</w:t>
      </w:r>
    </w:p>
    <w:p w:rsidR="0023227A" w:rsidRPr="000B66C1" w:rsidRDefault="0023227A" w:rsidP="00A7047A">
      <w:pPr>
        <w:tabs>
          <w:tab w:val="num" w:pos="1440"/>
        </w:tabs>
        <w:rPr>
          <w:rFonts w:ascii="Courier New" w:hAnsi="Courier New" w:cs="Courier New"/>
          <w:szCs w:val="20"/>
        </w:rPr>
      </w:pPr>
    </w:p>
    <w:p w:rsidR="0023227A" w:rsidRPr="000B66C1" w:rsidRDefault="0023227A" w:rsidP="0023227A">
      <w:pPr>
        <w:tabs>
          <w:tab w:val="num" w:pos="1440"/>
        </w:tabs>
        <w:ind w:left="1440" w:hanging="720"/>
        <w:rPr>
          <w:rFonts w:ascii="Courier New" w:hAnsi="Courier New" w:cs="Courier New"/>
          <w:szCs w:val="20"/>
        </w:rPr>
      </w:pPr>
      <w:r w:rsidRPr="000B66C1">
        <w:rPr>
          <w:rFonts w:ascii="Courier New" w:hAnsi="Courier New" w:cs="Courier New"/>
          <w:szCs w:val="20"/>
        </w:rPr>
        <w:t>ii.</w:t>
      </w:r>
      <w:r w:rsidRPr="000B66C1">
        <w:rPr>
          <w:rFonts w:ascii="Courier New" w:hAnsi="Courier New" w:cs="Courier New"/>
          <w:szCs w:val="20"/>
        </w:rPr>
        <w:tab/>
        <w:t>General information including but not limited to the name, location and identification of the emission source(s) tested, date(s) of testing, names of personnel and entities performing the tests, and Illinois EPA observers, if any.</w:t>
      </w:r>
    </w:p>
    <w:p w:rsidR="0023227A" w:rsidRPr="000B66C1" w:rsidRDefault="0023227A" w:rsidP="00A7047A">
      <w:pPr>
        <w:tabs>
          <w:tab w:val="num" w:pos="1440"/>
        </w:tabs>
        <w:rPr>
          <w:rFonts w:ascii="Courier New" w:hAnsi="Courier New" w:cs="Courier New"/>
          <w:szCs w:val="20"/>
        </w:rPr>
      </w:pPr>
    </w:p>
    <w:p w:rsidR="0023227A" w:rsidRPr="000B66C1" w:rsidRDefault="0023227A" w:rsidP="0023227A">
      <w:pPr>
        <w:tabs>
          <w:tab w:val="num" w:pos="1440"/>
        </w:tabs>
        <w:ind w:left="1440" w:hanging="720"/>
        <w:rPr>
          <w:rFonts w:ascii="Courier New" w:hAnsi="Courier New" w:cs="Courier New"/>
          <w:szCs w:val="20"/>
        </w:rPr>
      </w:pPr>
      <w:r w:rsidRPr="000B66C1">
        <w:rPr>
          <w:rFonts w:ascii="Courier New" w:hAnsi="Courier New" w:cs="Courier New"/>
          <w:szCs w:val="20"/>
        </w:rPr>
        <w:t>iii.</w:t>
      </w:r>
      <w:r w:rsidRPr="000B66C1">
        <w:rPr>
          <w:rFonts w:ascii="Courier New" w:hAnsi="Courier New" w:cs="Courier New"/>
          <w:szCs w:val="20"/>
        </w:rPr>
        <w:tab/>
        <w:t>Description of test procedures and method(s), including description and map of emission sources and sampling points, sampling train, testing and analysis equipment, and test schedule.</w:t>
      </w:r>
    </w:p>
    <w:p w:rsidR="0023227A" w:rsidRPr="000B66C1" w:rsidRDefault="0023227A" w:rsidP="00A7047A">
      <w:pPr>
        <w:tabs>
          <w:tab w:val="num" w:pos="1440"/>
        </w:tabs>
        <w:rPr>
          <w:rFonts w:ascii="Courier New" w:hAnsi="Courier New" w:cs="Courier New"/>
          <w:szCs w:val="20"/>
        </w:rPr>
      </w:pPr>
    </w:p>
    <w:p w:rsidR="0023227A" w:rsidRPr="000B66C1" w:rsidRDefault="0023227A" w:rsidP="0023227A">
      <w:pPr>
        <w:tabs>
          <w:tab w:val="num" w:pos="1440"/>
        </w:tabs>
        <w:ind w:left="1440" w:hanging="720"/>
        <w:rPr>
          <w:rFonts w:ascii="Courier New" w:hAnsi="Courier New" w:cs="Courier New"/>
          <w:szCs w:val="20"/>
        </w:rPr>
      </w:pPr>
      <w:r w:rsidRPr="000B66C1">
        <w:rPr>
          <w:rFonts w:ascii="Courier New" w:hAnsi="Courier New" w:cs="Courier New"/>
          <w:szCs w:val="20"/>
        </w:rPr>
        <w:t>iv.</w:t>
      </w:r>
      <w:r w:rsidRPr="000B66C1">
        <w:rPr>
          <w:rFonts w:ascii="Courier New" w:hAnsi="Courier New" w:cs="Courier New"/>
          <w:szCs w:val="20"/>
        </w:rPr>
        <w:tab/>
        <w:t>Detailed description of test conditions, including:</w:t>
      </w:r>
    </w:p>
    <w:p w:rsidR="0023227A" w:rsidRPr="000B66C1" w:rsidRDefault="0023227A" w:rsidP="00A7047A">
      <w:pPr>
        <w:tabs>
          <w:tab w:val="num" w:pos="1440"/>
        </w:tabs>
        <w:rPr>
          <w:rFonts w:ascii="Courier New" w:hAnsi="Courier New" w:cs="Courier New"/>
          <w:szCs w:val="20"/>
        </w:rPr>
      </w:pPr>
    </w:p>
    <w:p w:rsidR="0023227A" w:rsidRPr="000B66C1" w:rsidRDefault="0023227A" w:rsidP="0023227A">
      <w:pPr>
        <w:tabs>
          <w:tab w:val="num" w:pos="1440"/>
        </w:tabs>
        <w:ind w:left="2160" w:hanging="720"/>
        <w:rPr>
          <w:rFonts w:ascii="Courier New" w:hAnsi="Courier New" w:cs="Courier New"/>
          <w:szCs w:val="20"/>
        </w:rPr>
      </w:pPr>
      <w:r w:rsidRPr="000B66C1">
        <w:rPr>
          <w:rFonts w:ascii="Courier New" w:hAnsi="Courier New" w:cs="Courier New"/>
          <w:szCs w:val="20"/>
        </w:rPr>
        <w:t>A.</w:t>
      </w:r>
      <w:r w:rsidRPr="000B66C1">
        <w:rPr>
          <w:rFonts w:ascii="Courier New" w:hAnsi="Courier New" w:cs="Courier New"/>
          <w:szCs w:val="20"/>
        </w:rPr>
        <w:tab/>
        <w:t>List and description of the equipment (including serial numbers or other equipment specific identifiers) tested and process information, i.e., mode(s) of operation, process rate/throughput, e.g. fuel or raw material consumption;</w:t>
      </w:r>
    </w:p>
    <w:p w:rsidR="0023227A" w:rsidRPr="000B66C1" w:rsidRDefault="0023227A" w:rsidP="00A7047A">
      <w:pPr>
        <w:tabs>
          <w:tab w:val="num" w:pos="1440"/>
        </w:tabs>
        <w:rPr>
          <w:rFonts w:ascii="Courier New" w:hAnsi="Courier New" w:cs="Courier New"/>
          <w:szCs w:val="20"/>
        </w:rPr>
      </w:pPr>
    </w:p>
    <w:p w:rsidR="0023227A" w:rsidRPr="000B66C1" w:rsidRDefault="0023227A" w:rsidP="0023227A">
      <w:pPr>
        <w:tabs>
          <w:tab w:val="num" w:pos="1440"/>
        </w:tabs>
        <w:ind w:left="2160" w:hanging="720"/>
        <w:rPr>
          <w:rFonts w:ascii="Courier New" w:hAnsi="Courier New" w:cs="Courier New"/>
          <w:szCs w:val="20"/>
        </w:rPr>
      </w:pPr>
      <w:r w:rsidRPr="000B66C1">
        <w:rPr>
          <w:rFonts w:ascii="Courier New" w:hAnsi="Courier New" w:cs="Courier New"/>
          <w:szCs w:val="20"/>
        </w:rPr>
        <w:t>B.</w:t>
      </w:r>
      <w:r w:rsidRPr="000B66C1">
        <w:rPr>
          <w:rFonts w:ascii="Courier New" w:hAnsi="Courier New" w:cs="Courier New"/>
          <w:szCs w:val="20"/>
        </w:rPr>
        <w:tab/>
        <w:t>Control equipment information, i.e., equipment condition and operating parameters during testing, and</w:t>
      </w:r>
    </w:p>
    <w:p w:rsidR="0023227A" w:rsidRPr="000B66C1" w:rsidRDefault="0023227A" w:rsidP="00A7047A">
      <w:pPr>
        <w:tabs>
          <w:tab w:val="num" w:pos="1440"/>
        </w:tabs>
        <w:rPr>
          <w:rFonts w:ascii="Courier New" w:hAnsi="Courier New" w:cs="Courier New"/>
          <w:szCs w:val="20"/>
        </w:rPr>
      </w:pPr>
    </w:p>
    <w:p w:rsidR="0023227A" w:rsidRPr="000B66C1" w:rsidRDefault="0023227A" w:rsidP="0023227A">
      <w:pPr>
        <w:tabs>
          <w:tab w:val="num" w:pos="1440"/>
        </w:tabs>
        <w:ind w:left="2160" w:hanging="720"/>
        <w:rPr>
          <w:rFonts w:ascii="Courier New" w:hAnsi="Courier New" w:cs="Courier New"/>
          <w:szCs w:val="20"/>
        </w:rPr>
      </w:pPr>
      <w:r w:rsidRPr="000B66C1">
        <w:rPr>
          <w:rFonts w:ascii="Courier New" w:hAnsi="Courier New" w:cs="Courier New"/>
          <w:szCs w:val="20"/>
        </w:rPr>
        <w:t>C.</w:t>
      </w:r>
      <w:r w:rsidRPr="000B66C1">
        <w:rPr>
          <w:rFonts w:ascii="Courier New" w:hAnsi="Courier New" w:cs="Courier New"/>
          <w:szCs w:val="20"/>
        </w:rPr>
        <w:tab/>
        <w:t>A discussion of any preparatory actions taken, i.e., inspections, calibration, maintenance and repair.</w:t>
      </w:r>
    </w:p>
    <w:p w:rsidR="0023227A" w:rsidRPr="000B66C1" w:rsidRDefault="0023227A" w:rsidP="00A7047A">
      <w:pPr>
        <w:tabs>
          <w:tab w:val="num" w:pos="1440"/>
        </w:tabs>
        <w:rPr>
          <w:rFonts w:ascii="Courier New" w:hAnsi="Courier New" w:cs="Courier New"/>
          <w:szCs w:val="20"/>
        </w:rPr>
      </w:pPr>
    </w:p>
    <w:p w:rsidR="0023227A" w:rsidRPr="000B66C1" w:rsidRDefault="0023227A" w:rsidP="0023227A">
      <w:pPr>
        <w:tabs>
          <w:tab w:val="num" w:pos="1440"/>
        </w:tabs>
        <w:ind w:left="1440" w:hanging="720"/>
        <w:rPr>
          <w:rFonts w:ascii="Courier New" w:hAnsi="Courier New" w:cs="Courier New"/>
          <w:szCs w:val="20"/>
        </w:rPr>
      </w:pPr>
      <w:r w:rsidRPr="000B66C1">
        <w:rPr>
          <w:rFonts w:ascii="Courier New" w:hAnsi="Courier New" w:cs="Courier New"/>
          <w:szCs w:val="20"/>
        </w:rPr>
        <w:t>v.</w:t>
      </w:r>
      <w:r w:rsidRPr="000B66C1">
        <w:rPr>
          <w:rFonts w:ascii="Courier New" w:hAnsi="Courier New" w:cs="Courier New"/>
          <w:szCs w:val="20"/>
        </w:rPr>
        <w:tab/>
        <w:t>Data and calculations, including copies of all raw data sheets and records of laboratory analyses, sample calculations, and data on equipment calibration.  Identification of the applicable regulatory standards that the testing was performed to demonstrate compliance with, a comparison of the test results to the applicable regulatory standards and a statement whether the test(s) demonstrated compliance with the applicable standards.</w:t>
      </w:r>
    </w:p>
    <w:p w:rsidR="0023227A" w:rsidRPr="000B66C1" w:rsidRDefault="0023227A" w:rsidP="00A7047A">
      <w:pPr>
        <w:tabs>
          <w:tab w:val="num" w:pos="1440"/>
        </w:tabs>
        <w:rPr>
          <w:rFonts w:ascii="Courier New" w:hAnsi="Courier New" w:cs="Courier New"/>
          <w:szCs w:val="20"/>
        </w:rPr>
      </w:pPr>
    </w:p>
    <w:p w:rsidR="0023227A" w:rsidRPr="000B66C1" w:rsidRDefault="0023227A" w:rsidP="0023227A">
      <w:pPr>
        <w:tabs>
          <w:tab w:val="num" w:pos="1440"/>
        </w:tabs>
        <w:ind w:left="1440" w:hanging="720"/>
        <w:rPr>
          <w:rFonts w:ascii="Courier New" w:hAnsi="Courier New" w:cs="Courier New"/>
          <w:szCs w:val="20"/>
        </w:rPr>
      </w:pPr>
      <w:r w:rsidRPr="000B66C1">
        <w:rPr>
          <w:rFonts w:ascii="Courier New" w:hAnsi="Courier New" w:cs="Courier New"/>
          <w:szCs w:val="20"/>
        </w:rPr>
        <w:t>vi.</w:t>
      </w:r>
      <w:r w:rsidRPr="000B66C1">
        <w:rPr>
          <w:rFonts w:ascii="Courier New" w:hAnsi="Courier New" w:cs="Courier New"/>
          <w:szCs w:val="20"/>
        </w:rPr>
        <w:tab/>
        <w:t>An explanation of any discrepancies among individual tests, failed tests or anomalous data.</w:t>
      </w:r>
    </w:p>
    <w:p w:rsidR="0023227A" w:rsidRPr="000B66C1" w:rsidRDefault="0023227A" w:rsidP="00A7047A">
      <w:pPr>
        <w:tabs>
          <w:tab w:val="num" w:pos="1440"/>
        </w:tabs>
        <w:rPr>
          <w:rFonts w:ascii="Courier New" w:hAnsi="Courier New" w:cs="Courier New"/>
          <w:szCs w:val="20"/>
        </w:rPr>
      </w:pPr>
    </w:p>
    <w:p w:rsidR="0023227A" w:rsidRPr="000B66C1" w:rsidRDefault="0023227A" w:rsidP="0023227A">
      <w:pPr>
        <w:tabs>
          <w:tab w:val="num" w:pos="1440"/>
        </w:tabs>
        <w:ind w:left="1440" w:hanging="720"/>
        <w:rPr>
          <w:rFonts w:ascii="Courier New" w:hAnsi="Courier New" w:cs="Courier New"/>
          <w:szCs w:val="20"/>
        </w:rPr>
      </w:pPr>
      <w:r w:rsidRPr="000B66C1">
        <w:rPr>
          <w:rFonts w:ascii="Courier New" w:hAnsi="Courier New" w:cs="Courier New"/>
          <w:szCs w:val="20"/>
        </w:rPr>
        <w:t>vii.</w:t>
      </w:r>
      <w:r w:rsidRPr="000B66C1">
        <w:rPr>
          <w:rFonts w:ascii="Courier New" w:hAnsi="Courier New" w:cs="Courier New"/>
          <w:szCs w:val="20"/>
        </w:rPr>
        <w:tab/>
        <w:t>The results and discussion of all quality control evaluation data, including a copy of all quality control data.</w:t>
      </w:r>
    </w:p>
    <w:p w:rsidR="0023227A" w:rsidRPr="000B66C1" w:rsidRDefault="0023227A" w:rsidP="00A7047A">
      <w:pPr>
        <w:tabs>
          <w:tab w:val="num" w:pos="1440"/>
        </w:tabs>
        <w:rPr>
          <w:rFonts w:ascii="Courier New" w:hAnsi="Courier New" w:cs="Courier New"/>
          <w:szCs w:val="20"/>
        </w:rPr>
      </w:pPr>
    </w:p>
    <w:p w:rsidR="0023227A" w:rsidRPr="000B66C1" w:rsidRDefault="0023227A" w:rsidP="0023227A">
      <w:pPr>
        <w:tabs>
          <w:tab w:val="num" w:pos="1440"/>
        </w:tabs>
        <w:ind w:left="1440" w:hanging="720"/>
        <w:rPr>
          <w:rFonts w:ascii="Courier New" w:hAnsi="Courier New" w:cs="Courier New"/>
          <w:szCs w:val="20"/>
        </w:rPr>
      </w:pPr>
      <w:r w:rsidRPr="000B66C1">
        <w:rPr>
          <w:rFonts w:ascii="Courier New" w:hAnsi="Courier New" w:cs="Courier New"/>
          <w:szCs w:val="20"/>
        </w:rPr>
        <w:t>viii.</w:t>
      </w:r>
      <w:r w:rsidRPr="000B66C1">
        <w:rPr>
          <w:rFonts w:ascii="Courier New" w:hAnsi="Courier New" w:cs="Courier New"/>
          <w:szCs w:val="20"/>
        </w:rPr>
        <w:tab/>
        <w:t>The applicable operating parameters of the pollution control device(s) during testing (temperature, pressure drop, scrubbant flow rate, etc.), if any.</w:t>
      </w:r>
    </w:p>
    <w:p w:rsidR="00F01CAD" w:rsidRPr="000B66C1" w:rsidRDefault="00F01CAD" w:rsidP="00A7047A">
      <w:pPr>
        <w:widowControl/>
        <w:tabs>
          <w:tab w:val="left" w:pos="720"/>
          <w:tab w:val="left" w:pos="1440"/>
          <w:tab w:val="left" w:pos="2160"/>
          <w:tab w:val="left" w:pos="2880"/>
          <w:tab w:val="left" w:pos="5040"/>
          <w:tab w:val="left" w:pos="6120"/>
        </w:tabs>
        <w:rPr>
          <w:rFonts w:ascii="Courier New" w:hAnsi="Courier New" w:cs="Courier New"/>
          <w:szCs w:val="20"/>
        </w:rPr>
      </w:pPr>
    </w:p>
    <w:p w:rsidR="00F01CAD" w:rsidRPr="000B66C1" w:rsidRDefault="00746C73">
      <w:pPr>
        <w:widowControl/>
        <w:ind w:left="720" w:hanging="720"/>
        <w:rPr>
          <w:rFonts w:ascii="Courier New" w:hAnsi="Courier New" w:cs="Courier New"/>
          <w:szCs w:val="20"/>
        </w:rPr>
      </w:pPr>
      <w:r>
        <w:rPr>
          <w:rFonts w:ascii="Courier New" w:hAnsi="Courier New" w:cs="Courier New"/>
          <w:szCs w:val="20"/>
        </w:rPr>
        <w:t>6</w:t>
      </w:r>
      <w:r w:rsidR="00F01CAD" w:rsidRPr="000B66C1">
        <w:rPr>
          <w:rFonts w:ascii="Courier New" w:hAnsi="Courier New" w:cs="Courier New"/>
          <w:szCs w:val="20"/>
        </w:rPr>
        <w:t>.</w:t>
      </w:r>
      <w:r w:rsidR="00F01CAD" w:rsidRPr="000B66C1">
        <w:rPr>
          <w:rFonts w:ascii="Courier New" w:hAnsi="Courier New" w:cs="Courier New"/>
          <w:szCs w:val="20"/>
        </w:rPr>
        <w:tab/>
        <w:t>Pursuant to 35 Ill. Adm. Code 201.170(a), an emission unit is portable provided that the emission unit meets the following criteria:</w:t>
      </w:r>
    </w:p>
    <w:p w:rsidR="00F01CAD" w:rsidRPr="000B66C1" w:rsidRDefault="00F01CAD">
      <w:pPr>
        <w:widowControl/>
        <w:rPr>
          <w:rFonts w:ascii="Courier New" w:hAnsi="Courier New" w:cs="Courier New"/>
          <w:szCs w:val="20"/>
        </w:rPr>
      </w:pPr>
    </w:p>
    <w:p w:rsidR="00F01CAD" w:rsidRPr="000B66C1" w:rsidRDefault="00F01CAD">
      <w:pPr>
        <w:pStyle w:val="BodyTextIndent"/>
        <w:widowControl/>
        <w:rPr>
          <w:rFonts w:cs="Courier New"/>
        </w:rPr>
      </w:pPr>
      <w:r w:rsidRPr="000B66C1">
        <w:rPr>
          <w:rFonts w:cs="Courier New"/>
        </w:rPr>
        <w:t>a.</w:t>
      </w:r>
      <w:r w:rsidRPr="000B66C1">
        <w:rPr>
          <w:rFonts w:cs="Courier New"/>
        </w:rPr>
        <w:tab/>
        <w:t>Emissions from the emission unit are expected to occur for less than one year at this and any other site;</w:t>
      </w:r>
    </w:p>
    <w:p w:rsidR="00F01CAD" w:rsidRPr="000B66C1" w:rsidRDefault="00F01CAD" w:rsidP="00BF6AD2">
      <w:pPr>
        <w:widowControl/>
        <w:rPr>
          <w:rFonts w:ascii="Courier New" w:hAnsi="Courier New" w:cs="Courier New"/>
          <w:szCs w:val="20"/>
        </w:rPr>
      </w:pPr>
    </w:p>
    <w:p w:rsidR="00F01CAD" w:rsidRPr="000B66C1" w:rsidRDefault="00F01CAD">
      <w:pPr>
        <w:pStyle w:val="BodyTextIndent"/>
        <w:widowControl/>
        <w:rPr>
          <w:rFonts w:cs="Courier New"/>
        </w:rPr>
      </w:pPr>
      <w:r w:rsidRPr="000B66C1">
        <w:rPr>
          <w:rFonts w:cs="Courier New"/>
        </w:rPr>
        <w:t>b.</w:t>
      </w:r>
      <w:r w:rsidRPr="000B66C1">
        <w:rPr>
          <w:rFonts w:cs="Courier New"/>
        </w:rPr>
        <w:tab/>
        <w:t xml:space="preserve">The emission unit of air pollution is subject to the requirements of 35 </w:t>
      </w:r>
      <w:smartTag w:uri="urn:schemas-microsoft-com:office:smarttags" w:element="place">
        <w:smartTag w:uri="urn:schemas-microsoft-com:office:smarttags" w:element="State">
          <w:r w:rsidRPr="000B66C1">
            <w:rPr>
              <w:rFonts w:cs="Courier New"/>
            </w:rPr>
            <w:t>Ill.</w:t>
          </w:r>
        </w:smartTag>
      </w:smartTag>
      <w:r w:rsidRPr="000B66C1">
        <w:rPr>
          <w:rFonts w:cs="Courier New"/>
        </w:rPr>
        <w:t xml:space="preserve"> Adm. Code 201.169;</w:t>
      </w:r>
    </w:p>
    <w:p w:rsidR="00F01CAD" w:rsidRPr="000B66C1" w:rsidRDefault="00F01CAD" w:rsidP="00BF6AD2">
      <w:pPr>
        <w:widowControl/>
        <w:rPr>
          <w:rFonts w:ascii="Courier New" w:hAnsi="Courier New" w:cs="Courier New"/>
          <w:szCs w:val="20"/>
        </w:rPr>
      </w:pPr>
    </w:p>
    <w:p w:rsidR="00F01CAD" w:rsidRPr="000B66C1" w:rsidRDefault="00F01CAD">
      <w:pPr>
        <w:pStyle w:val="BodyTextIndent"/>
        <w:widowControl/>
        <w:rPr>
          <w:rFonts w:cs="Courier New"/>
        </w:rPr>
      </w:pPr>
      <w:r w:rsidRPr="000B66C1">
        <w:rPr>
          <w:rFonts w:cs="Courier New"/>
        </w:rPr>
        <w:t>c.</w:t>
      </w:r>
      <w:r w:rsidRPr="000B66C1">
        <w:rPr>
          <w:rFonts w:cs="Courier New"/>
        </w:rPr>
        <w:tab/>
        <w:t>The emission unit or group of emission units that will be changing sites is permitted to emit less than 25 tons per year of any combination of regulated air pollutants;</w:t>
      </w:r>
    </w:p>
    <w:p w:rsidR="00F01CAD" w:rsidRPr="000B66C1" w:rsidRDefault="00F01CAD" w:rsidP="00BF6AD2">
      <w:pPr>
        <w:pStyle w:val="BodyTextIndent"/>
        <w:widowControl/>
        <w:ind w:left="0" w:firstLine="0"/>
        <w:rPr>
          <w:rFonts w:cs="Courier New"/>
        </w:rPr>
      </w:pPr>
    </w:p>
    <w:p w:rsidR="00F01CAD" w:rsidRPr="000B66C1" w:rsidRDefault="00F01CAD">
      <w:pPr>
        <w:pStyle w:val="BodyTextIndent"/>
        <w:widowControl/>
        <w:rPr>
          <w:rFonts w:cs="Courier New"/>
        </w:rPr>
      </w:pPr>
      <w:r w:rsidRPr="000B66C1">
        <w:rPr>
          <w:rFonts w:cs="Courier New"/>
        </w:rPr>
        <w:t>d.</w:t>
      </w:r>
      <w:r w:rsidRPr="000B66C1">
        <w:rPr>
          <w:rFonts w:cs="Courier New"/>
        </w:rPr>
        <w:tab/>
        <w:t>The emission unit is mounted on a chassis or skids and is designed to be moveable; and</w:t>
      </w:r>
    </w:p>
    <w:p w:rsidR="00F01CAD" w:rsidRPr="000B66C1" w:rsidRDefault="00F01CAD" w:rsidP="00BF6AD2">
      <w:pPr>
        <w:widowControl/>
        <w:rPr>
          <w:rFonts w:ascii="Courier New" w:hAnsi="Courier New" w:cs="Courier New"/>
          <w:szCs w:val="20"/>
        </w:rPr>
      </w:pPr>
    </w:p>
    <w:p w:rsidR="00F01CAD" w:rsidRPr="000B66C1" w:rsidRDefault="00F01CAD">
      <w:pPr>
        <w:widowControl/>
        <w:ind w:left="1440" w:hanging="720"/>
        <w:rPr>
          <w:rFonts w:ascii="Courier New" w:hAnsi="Courier New" w:cs="Courier New"/>
          <w:szCs w:val="20"/>
        </w:rPr>
      </w:pPr>
      <w:r w:rsidRPr="000B66C1">
        <w:rPr>
          <w:rFonts w:ascii="Courier New" w:hAnsi="Courier New" w:cs="Courier New"/>
          <w:szCs w:val="20"/>
        </w:rPr>
        <w:t>e.</w:t>
      </w:r>
      <w:r w:rsidRPr="000B66C1">
        <w:rPr>
          <w:rFonts w:ascii="Courier New" w:hAnsi="Courier New" w:cs="Courier New"/>
          <w:szCs w:val="20"/>
        </w:rPr>
        <w:tab/>
        <w:t>The emission unit is not used as a thermal desorption system pursuant to 35 Ill. Adm. Code Part 728 Table F or as an incinerator system.</w:t>
      </w:r>
    </w:p>
    <w:p w:rsidR="00F01CAD" w:rsidRPr="000B66C1" w:rsidRDefault="00F01CAD" w:rsidP="00BF6AD2">
      <w:pPr>
        <w:widowControl/>
        <w:rPr>
          <w:rFonts w:ascii="Courier New" w:hAnsi="Courier New" w:cs="Courier New"/>
          <w:szCs w:val="20"/>
        </w:rPr>
      </w:pPr>
    </w:p>
    <w:p w:rsidR="00F01CAD" w:rsidRPr="000B66C1" w:rsidRDefault="00746C73">
      <w:pPr>
        <w:widowControl/>
        <w:ind w:left="720" w:hanging="720"/>
        <w:rPr>
          <w:rFonts w:ascii="Courier New" w:hAnsi="Courier New" w:cs="Courier New"/>
          <w:szCs w:val="20"/>
        </w:rPr>
      </w:pPr>
      <w:r>
        <w:rPr>
          <w:rFonts w:ascii="Courier New" w:hAnsi="Courier New" w:cs="Courier New"/>
          <w:szCs w:val="20"/>
        </w:rPr>
        <w:t>7</w:t>
      </w:r>
      <w:r w:rsidR="00F01CAD" w:rsidRPr="000B66C1">
        <w:rPr>
          <w:rFonts w:ascii="Courier New" w:hAnsi="Courier New" w:cs="Courier New"/>
          <w:szCs w:val="20"/>
        </w:rPr>
        <w:t>.</w:t>
      </w:r>
      <w:r w:rsidR="00F01CAD" w:rsidRPr="000B66C1">
        <w:rPr>
          <w:rFonts w:ascii="Courier New" w:hAnsi="Courier New" w:cs="Courier New"/>
          <w:szCs w:val="20"/>
        </w:rPr>
        <w:tab/>
        <w:t>Pursuant to 35 Ill. Adm. Code 201.170(b), an owner or operator of a portable emission unit may change the site of the unit without obtaining a new construction or operating permit pursuant to 35 Ill. Adm. Code 201.142, 201.143, or 201.169, provided that the owner or operator meets the following requirements:</w:t>
      </w:r>
    </w:p>
    <w:p w:rsidR="00F01CAD" w:rsidRPr="000B66C1" w:rsidRDefault="00F01CAD">
      <w:pPr>
        <w:widowControl/>
        <w:ind w:left="720" w:hanging="720"/>
        <w:rPr>
          <w:rFonts w:ascii="Courier New" w:hAnsi="Courier New" w:cs="Courier New"/>
          <w:szCs w:val="20"/>
        </w:rPr>
      </w:pPr>
    </w:p>
    <w:p w:rsidR="00F01CAD" w:rsidRPr="000B66C1" w:rsidRDefault="00F01CAD">
      <w:pPr>
        <w:pStyle w:val="BodyTextIndent"/>
        <w:widowControl/>
        <w:rPr>
          <w:rFonts w:cs="Courier New"/>
        </w:rPr>
      </w:pPr>
      <w:r w:rsidRPr="000B66C1">
        <w:rPr>
          <w:rFonts w:cs="Courier New"/>
        </w:rPr>
        <w:t>a.</w:t>
      </w:r>
      <w:r w:rsidRPr="000B66C1">
        <w:rPr>
          <w:rFonts w:cs="Courier New"/>
        </w:rPr>
        <w:tab/>
        <w:t>The owner or operator has obtained a construction and operating permit containing special conditions as required by 35 Ill. Adm. Code 201.170(c) for the emission unit, or is exempt pursuant to 35 Ill. Adm. Code 201.170(d).</w:t>
      </w:r>
    </w:p>
    <w:p w:rsidR="00F01CAD" w:rsidRPr="000B66C1" w:rsidRDefault="00F01CAD" w:rsidP="00BF6AD2">
      <w:pPr>
        <w:widowControl/>
        <w:rPr>
          <w:rFonts w:ascii="Courier New" w:hAnsi="Courier New" w:cs="Courier New"/>
          <w:szCs w:val="20"/>
        </w:rPr>
      </w:pPr>
    </w:p>
    <w:p w:rsidR="00F01CAD" w:rsidRPr="000B66C1" w:rsidRDefault="00F01CAD">
      <w:pPr>
        <w:pStyle w:val="BodyTextIndent"/>
        <w:widowControl/>
        <w:rPr>
          <w:rFonts w:cs="Courier New"/>
        </w:rPr>
      </w:pPr>
      <w:r w:rsidRPr="000B66C1">
        <w:rPr>
          <w:rFonts w:cs="Courier New"/>
        </w:rPr>
        <w:t>b.</w:t>
      </w:r>
      <w:r w:rsidRPr="000B66C1">
        <w:rPr>
          <w:rFonts w:cs="Courier New"/>
        </w:rPr>
        <w:tab/>
        <w:t>If a permit issued pursuant to 35 Ill. Adm. Code 201.170(c) includes more than one emission unit, the owner or operator shall move all emission units covered by the permit to the new site.</w:t>
      </w:r>
    </w:p>
    <w:p w:rsidR="00F01CAD" w:rsidRPr="000B66C1" w:rsidRDefault="00F01CAD" w:rsidP="00BF6AD2">
      <w:pPr>
        <w:widowControl/>
        <w:rPr>
          <w:rFonts w:ascii="Courier New" w:hAnsi="Courier New" w:cs="Courier New"/>
          <w:szCs w:val="20"/>
        </w:rPr>
      </w:pPr>
    </w:p>
    <w:p w:rsidR="00F01CAD" w:rsidRPr="000B66C1" w:rsidRDefault="00F01CAD">
      <w:pPr>
        <w:pStyle w:val="BodyTextIndent"/>
        <w:widowControl/>
        <w:rPr>
          <w:rFonts w:cs="Courier New"/>
        </w:rPr>
      </w:pPr>
      <w:r w:rsidRPr="000B66C1">
        <w:rPr>
          <w:rFonts w:cs="Courier New"/>
        </w:rPr>
        <w:t>c.</w:t>
      </w:r>
      <w:r w:rsidRPr="000B66C1">
        <w:rPr>
          <w:rFonts w:cs="Courier New"/>
        </w:rPr>
        <w:tab/>
        <w:t>The owner or operator does not locate the emission unit on a site with a source:</w:t>
      </w:r>
    </w:p>
    <w:p w:rsidR="00F01CAD" w:rsidRPr="000B66C1" w:rsidRDefault="00F01CAD" w:rsidP="00BF6AD2">
      <w:pPr>
        <w:widowControl/>
        <w:rPr>
          <w:rFonts w:ascii="Courier New" w:hAnsi="Courier New" w:cs="Courier New"/>
          <w:szCs w:val="20"/>
        </w:rPr>
      </w:pPr>
    </w:p>
    <w:p w:rsidR="00F01CAD" w:rsidRPr="000B66C1" w:rsidRDefault="00F01CAD">
      <w:pPr>
        <w:pStyle w:val="BodyTextIndent3"/>
        <w:tabs>
          <w:tab w:val="clear" w:pos="1440"/>
          <w:tab w:val="clear" w:pos="2250"/>
          <w:tab w:val="clear" w:pos="3600"/>
          <w:tab w:val="clear" w:pos="4320"/>
          <w:tab w:val="clear" w:pos="5040"/>
          <w:tab w:val="clear" w:pos="5760"/>
          <w:tab w:val="clear" w:pos="6480"/>
          <w:tab w:val="clear" w:pos="7200"/>
          <w:tab w:val="clear" w:pos="7920"/>
          <w:tab w:val="clear" w:pos="8640"/>
        </w:tabs>
        <w:rPr>
          <w:rFonts w:cs="Courier New"/>
          <w:szCs w:val="20"/>
        </w:rPr>
      </w:pPr>
      <w:r w:rsidRPr="000B66C1">
        <w:rPr>
          <w:rFonts w:cs="Courier New"/>
          <w:szCs w:val="20"/>
        </w:rPr>
        <w:t>i.</w:t>
      </w:r>
      <w:r w:rsidRPr="000B66C1">
        <w:rPr>
          <w:rFonts w:cs="Courier New"/>
          <w:szCs w:val="20"/>
        </w:rPr>
        <w:tab/>
        <w:t>That is subject to the requirements of Section 39.5 of the Act; or</w:t>
      </w:r>
    </w:p>
    <w:p w:rsidR="00F01CAD" w:rsidRPr="000B66C1" w:rsidRDefault="00F01CAD" w:rsidP="00BF6AD2">
      <w:pPr>
        <w:widowControl/>
        <w:rPr>
          <w:rFonts w:ascii="Courier New" w:hAnsi="Courier New" w:cs="Courier New"/>
          <w:szCs w:val="20"/>
        </w:rPr>
      </w:pPr>
    </w:p>
    <w:p w:rsidR="00F01CAD" w:rsidRPr="000B66C1" w:rsidRDefault="00F01CAD">
      <w:pPr>
        <w:pStyle w:val="BodyTextIndent3"/>
        <w:tabs>
          <w:tab w:val="clear" w:pos="1440"/>
          <w:tab w:val="clear" w:pos="2250"/>
          <w:tab w:val="clear" w:pos="3600"/>
          <w:tab w:val="clear" w:pos="4320"/>
          <w:tab w:val="clear" w:pos="5040"/>
          <w:tab w:val="clear" w:pos="5760"/>
          <w:tab w:val="clear" w:pos="6480"/>
          <w:tab w:val="clear" w:pos="7200"/>
          <w:tab w:val="clear" w:pos="7920"/>
          <w:tab w:val="clear" w:pos="8640"/>
        </w:tabs>
        <w:rPr>
          <w:rFonts w:cs="Courier New"/>
          <w:szCs w:val="20"/>
        </w:rPr>
      </w:pPr>
      <w:r w:rsidRPr="000B66C1">
        <w:rPr>
          <w:rFonts w:cs="Courier New"/>
          <w:szCs w:val="20"/>
        </w:rPr>
        <w:t>ii.</w:t>
      </w:r>
      <w:r w:rsidRPr="000B66C1">
        <w:rPr>
          <w:rFonts w:cs="Courier New"/>
          <w:szCs w:val="20"/>
        </w:rPr>
        <w:tab/>
        <w:t>That would become subject to the requirements of Section 39.5 of the Act if the emissions of all regulated pollutants from the portable emission unit were included in such source’s potential to emit.</w:t>
      </w:r>
    </w:p>
    <w:p w:rsidR="00F01CAD" w:rsidRPr="000B66C1" w:rsidRDefault="00F01CAD" w:rsidP="00BF6AD2">
      <w:pPr>
        <w:widowControl/>
        <w:rPr>
          <w:rFonts w:ascii="Courier New" w:hAnsi="Courier New" w:cs="Courier New"/>
          <w:szCs w:val="20"/>
        </w:rPr>
      </w:pPr>
    </w:p>
    <w:p w:rsidR="00F01CAD" w:rsidRPr="000B66C1" w:rsidRDefault="00F01CAD">
      <w:pPr>
        <w:pStyle w:val="BodyTextIndent"/>
        <w:widowControl/>
        <w:rPr>
          <w:rFonts w:cs="Courier New"/>
        </w:rPr>
      </w:pPr>
      <w:r w:rsidRPr="000B66C1">
        <w:rPr>
          <w:rFonts w:cs="Courier New"/>
        </w:rPr>
        <w:t>d.</w:t>
      </w:r>
      <w:r w:rsidRPr="000B66C1">
        <w:rPr>
          <w:rFonts w:cs="Courier New"/>
        </w:rPr>
        <w:tab/>
        <w:t>The owner or operator does not modify the operation of the emission unit in such a way so as to:</w:t>
      </w:r>
    </w:p>
    <w:p w:rsidR="00F01CAD" w:rsidRPr="000B66C1" w:rsidRDefault="00F01CAD" w:rsidP="00BF6AD2">
      <w:pPr>
        <w:pStyle w:val="BodyTextIndent"/>
        <w:widowControl/>
        <w:ind w:left="0" w:firstLine="0"/>
        <w:rPr>
          <w:rFonts w:cs="Courier New"/>
        </w:rPr>
      </w:pPr>
    </w:p>
    <w:p w:rsidR="00F01CAD" w:rsidRPr="000B66C1" w:rsidRDefault="00F01CAD">
      <w:pPr>
        <w:pStyle w:val="BodyTextIndent"/>
        <w:widowControl/>
        <w:ind w:left="2160"/>
        <w:rPr>
          <w:rFonts w:cs="Courier New"/>
        </w:rPr>
      </w:pPr>
      <w:r w:rsidRPr="000B66C1">
        <w:rPr>
          <w:rFonts w:cs="Courier New"/>
        </w:rPr>
        <w:t>i.</w:t>
      </w:r>
      <w:r w:rsidRPr="000B66C1">
        <w:rPr>
          <w:rFonts w:cs="Courier New"/>
        </w:rPr>
        <w:tab/>
        <w:t>Make the emission unit subject to New Source Review (NSR) requirements pursuant to 35 Ill. Adm. Code 203 or to Prevention of Significant Deterioration (PSD) pursuant to Section 9.1(a) of the Act; or</w:t>
      </w:r>
    </w:p>
    <w:p w:rsidR="00F01CAD" w:rsidRPr="000B66C1" w:rsidRDefault="00F01CAD" w:rsidP="00BF6AD2">
      <w:pPr>
        <w:widowControl/>
        <w:rPr>
          <w:rFonts w:ascii="Courier New" w:hAnsi="Courier New" w:cs="Courier New"/>
          <w:szCs w:val="20"/>
        </w:rPr>
      </w:pPr>
    </w:p>
    <w:p w:rsidR="00F01CAD" w:rsidRPr="000B66C1" w:rsidRDefault="00F01CAD">
      <w:pPr>
        <w:pStyle w:val="BodyTextIndent"/>
        <w:widowControl/>
        <w:ind w:left="2160"/>
        <w:rPr>
          <w:rFonts w:cs="Courier New"/>
        </w:rPr>
      </w:pPr>
      <w:r w:rsidRPr="000B66C1">
        <w:rPr>
          <w:rFonts w:cs="Courier New"/>
        </w:rPr>
        <w:t>ii.</w:t>
      </w:r>
      <w:r w:rsidRPr="000B66C1">
        <w:rPr>
          <w:rFonts w:cs="Courier New"/>
        </w:rPr>
        <w:tab/>
        <w:t xml:space="preserve">Make the emission unit a support facility of a source that is subject to Section 39.5 of the Act. </w:t>
      </w:r>
    </w:p>
    <w:p w:rsidR="00F01CAD" w:rsidRPr="000B66C1" w:rsidRDefault="00F01CAD" w:rsidP="00BF6AD2">
      <w:pPr>
        <w:pStyle w:val="BodyTextIndent"/>
        <w:widowControl/>
        <w:rPr>
          <w:rFonts w:cs="Courier New"/>
        </w:rPr>
      </w:pPr>
    </w:p>
    <w:p w:rsidR="00F01CAD" w:rsidRPr="000B66C1" w:rsidRDefault="00F01CAD">
      <w:pPr>
        <w:pStyle w:val="BodyTextIndent"/>
        <w:widowControl/>
        <w:rPr>
          <w:rFonts w:cs="Courier New"/>
        </w:rPr>
      </w:pPr>
      <w:r w:rsidRPr="000B66C1">
        <w:rPr>
          <w:rFonts w:cs="Courier New"/>
        </w:rPr>
        <w:t>e.</w:t>
      </w:r>
      <w:r w:rsidRPr="000B66C1">
        <w:rPr>
          <w:rFonts w:cs="Courier New"/>
        </w:rPr>
        <w:tab/>
        <w:t xml:space="preserve">At least three days prior to moving the emission unit to a new site, the owner or operator shall notify the Illinois EPA by certified mail.  The notification shall include the items listed in 35 Ill. Adm. Code 201.170(b)(5), unless the emission unit is exempt pursuant to 35 </w:t>
      </w:r>
      <w:smartTag w:uri="urn:schemas-microsoft-com:office:smarttags" w:element="place">
        <w:smartTag w:uri="urn:schemas-microsoft-com:office:smarttags" w:element="State">
          <w:r w:rsidRPr="000B66C1">
            <w:rPr>
              <w:rFonts w:cs="Courier New"/>
            </w:rPr>
            <w:t>Ill.</w:t>
          </w:r>
        </w:smartTag>
      </w:smartTag>
      <w:r w:rsidRPr="000B66C1">
        <w:rPr>
          <w:rFonts w:cs="Courier New"/>
        </w:rPr>
        <w:t xml:space="preserve"> Adm. Code 201.170(d):</w:t>
      </w:r>
    </w:p>
    <w:p w:rsidR="00F01CAD" w:rsidRPr="000B66C1" w:rsidRDefault="00F01CAD" w:rsidP="00BF6AD2">
      <w:pPr>
        <w:pStyle w:val="BodyTextIndent"/>
        <w:widowControl/>
        <w:ind w:left="0" w:firstLine="0"/>
        <w:rPr>
          <w:rFonts w:cs="Courier New"/>
        </w:rPr>
      </w:pPr>
    </w:p>
    <w:p w:rsidR="00F01CAD" w:rsidRPr="000B66C1" w:rsidRDefault="00F01CAD">
      <w:pPr>
        <w:widowControl/>
        <w:ind w:left="1440"/>
        <w:rPr>
          <w:rFonts w:ascii="Courier New" w:hAnsi="Courier New" w:cs="Courier New"/>
          <w:szCs w:val="20"/>
        </w:rPr>
      </w:pPr>
      <w:r w:rsidRPr="000B66C1">
        <w:rPr>
          <w:rFonts w:ascii="Courier New" w:hAnsi="Courier New" w:cs="Courier New"/>
          <w:szCs w:val="20"/>
        </w:rPr>
        <w:t>i.</w:t>
      </w:r>
      <w:r w:rsidRPr="000B66C1">
        <w:rPr>
          <w:rFonts w:ascii="Courier New" w:hAnsi="Courier New" w:cs="Courier New"/>
          <w:szCs w:val="20"/>
        </w:rPr>
        <w:tab/>
        <w:t>The location of the new site;</w:t>
      </w:r>
    </w:p>
    <w:p w:rsidR="00F01CAD" w:rsidRPr="000B66C1" w:rsidRDefault="00F01CAD" w:rsidP="00BF6AD2">
      <w:pPr>
        <w:widowControl/>
        <w:rPr>
          <w:rFonts w:ascii="Courier New" w:hAnsi="Courier New" w:cs="Courier New"/>
          <w:szCs w:val="20"/>
        </w:rPr>
      </w:pPr>
    </w:p>
    <w:p w:rsidR="00F01CAD" w:rsidRPr="000B66C1" w:rsidRDefault="00F01CAD">
      <w:pPr>
        <w:pStyle w:val="BodyTextIndent"/>
        <w:widowControl/>
        <w:ind w:left="2160"/>
        <w:rPr>
          <w:rFonts w:cs="Courier New"/>
        </w:rPr>
      </w:pPr>
      <w:r w:rsidRPr="000B66C1">
        <w:rPr>
          <w:rFonts w:cs="Courier New"/>
        </w:rPr>
        <w:t>ii.</w:t>
      </w:r>
      <w:r w:rsidRPr="000B66C1">
        <w:rPr>
          <w:rFonts w:cs="Courier New"/>
        </w:rPr>
        <w:tab/>
        <w:t>The estimated emissions of all regulated air pollutants while located at the new site; and</w:t>
      </w:r>
    </w:p>
    <w:p w:rsidR="00F01CAD" w:rsidRPr="000B66C1" w:rsidRDefault="00F01CAD" w:rsidP="00BF6AD2">
      <w:pPr>
        <w:widowControl/>
        <w:rPr>
          <w:rFonts w:ascii="Courier New" w:hAnsi="Courier New" w:cs="Courier New"/>
          <w:szCs w:val="20"/>
        </w:rPr>
      </w:pPr>
    </w:p>
    <w:p w:rsidR="00F01CAD" w:rsidRPr="000B66C1" w:rsidRDefault="00F01CAD">
      <w:pPr>
        <w:widowControl/>
        <w:ind w:left="2160" w:hanging="720"/>
        <w:rPr>
          <w:rFonts w:ascii="Courier New" w:hAnsi="Courier New" w:cs="Courier New"/>
          <w:szCs w:val="20"/>
        </w:rPr>
      </w:pPr>
      <w:r w:rsidRPr="000B66C1">
        <w:rPr>
          <w:rFonts w:ascii="Courier New" w:hAnsi="Courier New" w:cs="Courier New"/>
          <w:szCs w:val="20"/>
        </w:rPr>
        <w:t>iii.</w:t>
      </w:r>
      <w:r w:rsidRPr="000B66C1">
        <w:rPr>
          <w:rFonts w:ascii="Courier New" w:hAnsi="Courier New" w:cs="Courier New"/>
          <w:szCs w:val="20"/>
        </w:rPr>
        <w:tab/>
        <w:t>That the operation for the emission unit will be consistent with its construction and operating permits.</w:t>
      </w:r>
    </w:p>
    <w:p w:rsidR="00F01CAD" w:rsidRPr="000B66C1" w:rsidRDefault="00F01CAD" w:rsidP="00BF6AD2">
      <w:pPr>
        <w:widowControl/>
        <w:rPr>
          <w:rFonts w:ascii="Courier New" w:hAnsi="Courier New" w:cs="Courier New"/>
          <w:szCs w:val="20"/>
        </w:rPr>
      </w:pPr>
    </w:p>
    <w:p w:rsidR="00F01CAD" w:rsidRDefault="00BF6AD2" w:rsidP="00BF6AD2">
      <w:pPr>
        <w:pStyle w:val="BodyTextIndent"/>
        <w:widowControl/>
        <w:rPr>
          <w:rFonts w:cs="Courier New"/>
        </w:rPr>
      </w:pPr>
      <w:r>
        <w:rPr>
          <w:rFonts w:cs="Courier New"/>
        </w:rPr>
        <w:t>f.</w:t>
      </w:r>
      <w:r>
        <w:rPr>
          <w:rFonts w:cs="Courier New"/>
        </w:rPr>
        <w:tab/>
      </w:r>
      <w:r w:rsidR="00F01CAD" w:rsidRPr="000B66C1">
        <w:rPr>
          <w:rFonts w:cs="Courier New"/>
        </w:rPr>
        <w:t>The owner or operator shall keep a copy of the construction and operating permits for that emission unit on the site where the emission unit is in operation.</w:t>
      </w:r>
    </w:p>
    <w:p w:rsidR="00BF6AD2" w:rsidRPr="000B66C1" w:rsidRDefault="00BF6AD2" w:rsidP="00BF6AD2">
      <w:pPr>
        <w:pStyle w:val="BodyTextIndent"/>
        <w:widowControl/>
        <w:ind w:left="0" w:firstLine="0"/>
        <w:rPr>
          <w:rFonts w:cs="Courier New"/>
        </w:rPr>
      </w:pPr>
    </w:p>
    <w:p w:rsidR="00814E56" w:rsidRPr="003C37F7" w:rsidRDefault="00746C73" w:rsidP="00814E56">
      <w:pPr>
        <w:widowControl/>
        <w:ind w:left="720" w:hanging="720"/>
        <w:rPr>
          <w:rFonts w:ascii="Courier New" w:hAnsi="Courier New" w:cs="Courier New"/>
          <w:szCs w:val="20"/>
        </w:rPr>
      </w:pPr>
      <w:r>
        <w:rPr>
          <w:rFonts w:ascii="Courier New" w:hAnsi="Courier New" w:cs="Courier New"/>
          <w:szCs w:val="20"/>
        </w:rPr>
        <w:t>8</w:t>
      </w:r>
      <w:r w:rsidR="00814E56" w:rsidRPr="003C37F7">
        <w:rPr>
          <w:rFonts w:ascii="Courier New" w:hAnsi="Courier New" w:cs="Courier New"/>
          <w:szCs w:val="20"/>
        </w:rPr>
        <w:t>a.</w:t>
      </w:r>
      <w:r w:rsidR="00814E56">
        <w:rPr>
          <w:rFonts w:ascii="Courier New" w:hAnsi="Courier New" w:cs="Courier New"/>
          <w:szCs w:val="20"/>
        </w:rPr>
        <w:tab/>
        <w:t>Operation and PM emissions of the</w:t>
      </w:r>
      <w:r w:rsidR="00814E56" w:rsidRPr="003C37F7">
        <w:rPr>
          <w:rFonts w:ascii="Courier New" w:hAnsi="Courier New" w:cs="Courier New"/>
          <w:szCs w:val="20"/>
        </w:rPr>
        <w:t xml:space="preserve"> </w:t>
      </w:r>
      <w:r w:rsidR="00814E56">
        <w:rPr>
          <w:rFonts w:ascii="Courier New" w:hAnsi="Courier New" w:cs="Courier New"/>
          <w:szCs w:val="20"/>
        </w:rPr>
        <w:t xml:space="preserve">portable </w:t>
      </w:r>
      <w:r w:rsidR="00814E56" w:rsidRPr="003C37F7">
        <w:rPr>
          <w:rFonts w:ascii="Courier New" w:hAnsi="Courier New" w:cs="Courier New"/>
          <w:szCs w:val="20"/>
        </w:rPr>
        <w:t xml:space="preserve">crushing plant shall not exceed </w:t>
      </w:r>
      <w:r w:rsidR="00814E56">
        <w:rPr>
          <w:rFonts w:ascii="Courier New" w:hAnsi="Courier New" w:cs="Courier New"/>
          <w:szCs w:val="20"/>
        </w:rPr>
        <w:t>24.9 tons/year and 5.0 tons/month based on emission calculations using the material throughput (tons/year; tons/month) times the emission factor for the type of process equipment used (crusher= 0.0012 lbs/ton; screen= 0.0022 lbs/ton; conveyor= 0.00014 lbs/ton).  These emission factors are based on</w:t>
      </w:r>
      <w:r w:rsidR="00814E56" w:rsidRPr="003C37F7">
        <w:rPr>
          <w:rFonts w:ascii="Courier New" w:hAnsi="Courier New" w:cs="Courier New"/>
          <w:szCs w:val="20"/>
        </w:rPr>
        <w:t xml:space="preserve"> crush</w:t>
      </w:r>
      <w:r w:rsidR="00814E56">
        <w:rPr>
          <w:rFonts w:ascii="Courier New" w:hAnsi="Courier New" w:cs="Courier New"/>
          <w:szCs w:val="20"/>
        </w:rPr>
        <w:t xml:space="preserve">ed stone processing operations </w:t>
      </w:r>
      <w:r w:rsidR="00814E56" w:rsidRPr="003C37F7">
        <w:rPr>
          <w:rFonts w:ascii="Courier New" w:hAnsi="Courier New" w:cs="Courier New"/>
          <w:szCs w:val="20"/>
        </w:rPr>
        <w:t>for tertiary crushing (controlled)</w:t>
      </w:r>
      <w:r w:rsidR="00814E56">
        <w:rPr>
          <w:rFonts w:ascii="Courier New" w:hAnsi="Courier New" w:cs="Courier New"/>
          <w:szCs w:val="20"/>
        </w:rPr>
        <w:t>, screening (controlled), and conveying (controlled)</w:t>
      </w:r>
      <w:r w:rsidR="00814E56" w:rsidRPr="003C37F7">
        <w:rPr>
          <w:rFonts w:ascii="Courier New" w:hAnsi="Courier New" w:cs="Courier New"/>
          <w:szCs w:val="20"/>
        </w:rPr>
        <w:t xml:space="preserve"> as listed in Table 11.19.2-2, AP</w:t>
      </w:r>
      <w:r w:rsidR="00814E56" w:rsidRPr="003C37F7">
        <w:rPr>
          <w:rFonts w:ascii="Courier New" w:hAnsi="Courier New" w:cs="Courier New"/>
          <w:szCs w:val="20"/>
        </w:rPr>
        <w:noBreakHyphen/>
        <w:t>42, Augus</w:t>
      </w:r>
      <w:r w:rsidR="00814E56">
        <w:rPr>
          <w:rFonts w:ascii="Courier New" w:hAnsi="Courier New" w:cs="Courier New"/>
          <w:szCs w:val="20"/>
        </w:rPr>
        <w:t>t 2004</w:t>
      </w:r>
      <w:r w:rsidR="00814E56" w:rsidRPr="003C37F7">
        <w:rPr>
          <w:rFonts w:ascii="Courier New" w:hAnsi="Courier New" w:cs="Courier New"/>
          <w:szCs w:val="20"/>
        </w:rPr>
        <w:t>.  Compliance with annual limits shall be determined from a running total of 12 months of data.</w:t>
      </w:r>
    </w:p>
    <w:p w:rsidR="00814E56" w:rsidRPr="003C37F7" w:rsidRDefault="00814E56" w:rsidP="00814E56">
      <w:pPr>
        <w:widowControl/>
        <w:ind w:left="720"/>
        <w:rPr>
          <w:rFonts w:ascii="Courier New" w:hAnsi="Courier New" w:cs="Courier New"/>
          <w:szCs w:val="20"/>
        </w:rPr>
      </w:pPr>
    </w:p>
    <w:p w:rsidR="00F01CAD" w:rsidRPr="000B66C1" w:rsidRDefault="00814E56">
      <w:pPr>
        <w:widowControl/>
        <w:ind w:left="720" w:hanging="720"/>
        <w:rPr>
          <w:rFonts w:ascii="Courier New" w:hAnsi="Courier New" w:cs="Courier New"/>
          <w:szCs w:val="20"/>
        </w:rPr>
      </w:pPr>
      <w:r>
        <w:rPr>
          <w:rFonts w:ascii="Courier New" w:hAnsi="Courier New" w:cs="Courier New"/>
          <w:szCs w:val="20"/>
        </w:rPr>
        <w:t xml:space="preserve"> </w:t>
      </w:r>
      <w:r w:rsidR="00F01CAD" w:rsidRPr="000B66C1">
        <w:rPr>
          <w:rFonts w:ascii="Courier New" w:hAnsi="Courier New" w:cs="Courier New"/>
          <w:szCs w:val="20"/>
        </w:rPr>
        <w:t>b.</w:t>
      </w:r>
      <w:r w:rsidR="00F01CAD" w:rsidRPr="000B66C1">
        <w:rPr>
          <w:rFonts w:ascii="Courier New" w:hAnsi="Courier New" w:cs="Courier New"/>
          <w:szCs w:val="20"/>
        </w:rPr>
        <w:tab/>
        <w:t xml:space="preserve">The surface moisture content of the </w:t>
      </w:r>
      <w:r w:rsidR="00944318" w:rsidRPr="000B66C1">
        <w:rPr>
          <w:rFonts w:ascii="Courier New" w:hAnsi="Courier New" w:cs="Courier New"/>
          <w:szCs w:val="20"/>
        </w:rPr>
        <w:t>concrete</w:t>
      </w:r>
      <w:r w:rsidR="00756621" w:rsidRPr="000B66C1">
        <w:rPr>
          <w:rFonts w:ascii="Courier New" w:hAnsi="Courier New" w:cs="Courier New"/>
          <w:szCs w:val="20"/>
        </w:rPr>
        <w:t>/asphalt</w:t>
      </w:r>
      <w:r w:rsidR="00DC2CF1">
        <w:rPr>
          <w:rFonts w:ascii="Courier New" w:hAnsi="Courier New" w:cs="Courier New"/>
          <w:szCs w:val="20"/>
        </w:rPr>
        <w:t>/stone</w:t>
      </w:r>
      <w:r w:rsidR="00F01CAD" w:rsidRPr="000B66C1">
        <w:rPr>
          <w:rFonts w:ascii="Courier New" w:hAnsi="Courier New" w:cs="Courier New"/>
          <w:szCs w:val="20"/>
        </w:rPr>
        <w:t xml:space="preserve"> as crushed shall be at least 1.5% by weight.  The Permittee shall show compliance with this requirement as follows:</w:t>
      </w:r>
    </w:p>
    <w:p w:rsidR="00F01CAD" w:rsidRPr="000B66C1" w:rsidRDefault="00F01CAD">
      <w:pPr>
        <w:widowControl/>
        <w:rPr>
          <w:rFonts w:ascii="Courier New" w:hAnsi="Courier New" w:cs="Courier New"/>
          <w:szCs w:val="20"/>
        </w:rPr>
      </w:pPr>
    </w:p>
    <w:p w:rsidR="00F01CAD" w:rsidRPr="000B66C1" w:rsidRDefault="00F01CAD">
      <w:pPr>
        <w:widowControl/>
        <w:ind w:left="1440" w:hanging="720"/>
        <w:rPr>
          <w:rFonts w:ascii="Courier New" w:hAnsi="Courier New" w:cs="Courier New"/>
          <w:szCs w:val="20"/>
        </w:rPr>
      </w:pPr>
      <w:r w:rsidRPr="000B66C1">
        <w:rPr>
          <w:rFonts w:ascii="Courier New" w:hAnsi="Courier New" w:cs="Courier New"/>
          <w:szCs w:val="20"/>
        </w:rPr>
        <w:t>i.</w:t>
      </w:r>
      <w:r w:rsidRPr="000B66C1">
        <w:rPr>
          <w:rFonts w:ascii="Courier New" w:hAnsi="Courier New" w:cs="Courier New"/>
          <w:szCs w:val="20"/>
        </w:rPr>
        <w:tab/>
        <w:t xml:space="preserve">The moisture content of a representative sample of the </w:t>
      </w:r>
      <w:r w:rsidR="00944318" w:rsidRPr="000B66C1">
        <w:rPr>
          <w:rFonts w:ascii="Courier New" w:hAnsi="Courier New" w:cs="Courier New"/>
          <w:szCs w:val="20"/>
        </w:rPr>
        <w:t>concrete</w:t>
      </w:r>
      <w:r w:rsidR="00756621" w:rsidRPr="000B66C1">
        <w:rPr>
          <w:rFonts w:ascii="Courier New" w:hAnsi="Courier New" w:cs="Courier New"/>
          <w:szCs w:val="20"/>
        </w:rPr>
        <w:t>/asphalt</w:t>
      </w:r>
      <w:r w:rsidR="00DC2CF1">
        <w:rPr>
          <w:rFonts w:ascii="Courier New" w:hAnsi="Courier New" w:cs="Courier New"/>
          <w:szCs w:val="20"/>
        </w:rPr>
        <w:t>/stone</w:t>
      </w:r>
      <w:r w:rsidRPr="000B66C1">
        <w:rPr>
          <w:rFonts w:ascii="Courier New" w:hAnsi="Courier New" w:cs="Courier New"/>
          <w:szCs w:val="20"/>
        </w:rPr>
        <w:t xml:space="preserve"> shall be measured at least once per week using ASTM Procedures (C566-97) for total moisture content of material.  Compliance with this requirement may be presumed if moisture content of </w:t>
      </w:r>
      <w:r w:rsidR="00005172" w:rsidRPr="000B66C1">
        <w:rPr>
          <w:rFonts w:ascii="Courier New" w:hAnsi="Courier New" w:cs="Courier New"/>
          <w:szCs w:val="20"/>
        </w:rPr>
        <w:t>crushed concrete</w:t>
      </w:r>
      <w:r w:rsidR="00756621" w:rsidRPr="000B66C1">
        <w:rPr>
          <w:rFonts w:ascii="Courier New" w:hAnsi="Courier New" w:cs="Courier New"/>
          <w:szCs w:val="20"/>
        </w:rPr>
        <w:t>/asphalt</w:t>
      </w:r>
      <w:r w:rsidR="00DC2CF1">
        <w:rPr>
          <w:rFonts w:ascii="Courier New" w:hAnsi="Courier New" w:cs="Courier New"/>
          <w:szCs w:val="20"/>
        </w:rPr>
        <w:t>/stone</w:t>
      </w:r>
      <w:r w:rsidRPr="000B66C1">
        <w:rPr>
          <w:rFonts w:ascii="Courier New" w:hAnsi="Courier New" w:cs="Courier New"/>
          <w:szCs w:val="20"/>
        </w:rPr>
        <w:t xml:space="preserve"> as shipped is at least 1.5%; or</w:t>
      </w:r>
    </w:p>
    <w:p w:rsidR="00F01CAD" w:rsidRPr="000B66C1" w:rsidRDefault="00F01CAD" w:rsidP="001A0AC3">
      <w:pPr>
        <w:widowControl/>
        <w:rPr>
          <w:rFonts w:ascii="Courier New" w:hAnsi="Courier New" w:cs="Courier New"/>
          <w:szCs w:val="20"/>
        </w:rPr>
      </w:pPr>
    </w:p>
    <w:p w:rsidR="00F01CAD" w:rsidRPr="000B66C1" w:rsidRDefault="00F01CAD">
      <w:pPr>
        <w:widowControl/>
        <w:tabs>
          <w:tab w:val="left" w:pos="1440"/>
        </w:tabs>
        <w:ind w:left="2160" w:hanging="1440"/>
        <w:rPr>
          <w:rFonts w:ascii="Courier New" w:hAnsi="Courier New" w:cs="Courier New"/>
          <w:szCs w:val="20"/>
        </w:rPr>
      </w:pPr>
      <w:r w:rsidRPr="000B66C1">
        <w:rPr>
          <w:rFonts w:ascii="Courier New" w:hAnsi="Courier New" w:cs="Courier New"/>
          <w:szCs w:val="20"/>
        </w:rPr>
        <w:t>ii.</w:t>
      </w:r>
      <w:r w:rsidRPr="000B66C1">
        <w:rPr>
          <w:rFonts w:ascii="Courier New" w:hAnsi="Courier New" w:cs="Courier New"/>
          <w:szCs w:val="20"/>
        </w:rPr>
        <w:tab/>
        <w:t>A.</w:t>
      </w:r>
      <w:r w:rsidRPr="000B66C1">
        <w:rPr>
          <w:rFonts w:ascii="Courier New" w:hAnsi="Courier New" w:cs="Courier New"/>
          <w:szCs w:val="20"/>
        </w:rPr>
        <w:tab/>
        <w:t>Water sprays shall be used at each crusher and on other emission units as necessary, except when weather conditions are below or expected to fall below freezing temperatures, to provide moisture that will reduce emissions of particulate matter.</w:t>
      </w:r>
    </w:p>
    <w:p w:rsidR="00F01CAD" w:rsidRPr="000B66C1" w:rsidRDefault="00F01CAD" w:rsidP="001A0AC3">
      <w:pPr>
        <w:widowControl/>
        <w:rPr>
          <w:rFonts w:ascii="Courier New" w:hAnsi="Courier New" w:cs="Courier New"/>
          <w:szCs w:val="20"/>
        </w:rPr>
      </w:pPr>
    </w:p>
    <w:p w:rsidR="00F01CAD" w:rsidRPr="000B66C1" w:rsidRDefault="00F01CAD">
      <w:pPr>
        <w:widowControl/>
        <w:ind w:left="2160" w:hanging="720"/>
        <w:rPr>
          <w:rFonts w:ascii="Courier New" w:hAnsi="Courier New" w:cs="Courier New"/>
          <w:szCs w:val="20"/>
        </w:rPr>
      </w:pPr>
      <w:r w:rsidRPr="000B66C1">
        <w:rPr>
          <w:rFonts w:ascii="Courier New" w:hAnsi="Courier New" w:cs="Courier New"/>
          <w:szCs w:val="20"/>
        </w:rPr>
        <w:t>B.</w:t>
      </w:r>
      <w:r w:rsidRPr="000B66C1">
        <w:rPr>
          <w:rFonts w:ascii="Courier New" w:hAnsi="Courier New" w:cs="Courier New"/>
          <w:szCs w:val="20"/>
        </w:rPr>
        <w:tab/>
        <w:t>The water supply to the spray equipment shall be equipped with a metering device used to determine water usage for the control of particulate matter emissions.</w:t>
      </w:r>
    </w:p>
    <w:p w:rsidR="00F01CAD" w:rsidRPr="000B66C1" w:rsidRDefault="00F01CAD" w:rsidP="001A0AC3">
      <w:pPr>
        <w:widowControl/>
        <w:rPr>
          <w:rFonts w:ascii="Courier New" w:hAnsi="Courier New" w:cs="Courier New"/>
          <w:szCs w:val="20"/>
        </w:rPr>
      </w:pPr>
    </w:p>
    <w:p w:rsidR="00F01CAD" w:rsidRPr="000B66C1" w:rsidRDefault="00F01CAD">
      <w:pPr>
        <w:widowControl/>
        <w:ind w:left="2160" w:hanging="720"/>
        <w:rPr>
          <w:rFonts w:ascii="Courier New" w:hAnsi="Courier New" w:cs="Courier New"/>
          <w:szCs w:val="20"/>
        </w:rPr>
      </w:pPr>
      <w:r w:rsidRPr="000B66C1">
        <w:rPr>
          <w:rFonts w:ascii="Courier New" w:hAnsi="Courier New" w:cs="Courier New"/>
          <w:szCs w:val="20"/>
        </w:rPr>
        <w:t>C.</w:t>
      </w:r>
      <w:r w:rsidRPr="000B66C1">
        <w:rPr>
          <w:rFonts w:ascii="Courier New" w:hAnsi="Courier New" w:cs="Courier New"/>
          <w:szCs w:val="20"/>
        </w:rPr>
        <w:tab/>
        <w:t xml:space="preserve">Inspections of water spray equipment and operation (such as leaking, adequate flow maintain, clogging of flow lines, etc.) shall be performed at least once per week when </w:t>
      </w:r>
      <w:r w:rsidR="00005172" w:rsidRPr="000B66C1">
        <w:rPr>
          <w:rFonts w:ascii="Courier New" w:hAnsi="Courier New" w:cs="Courier New"/>
          <w:szCs w:val="20"/>
        </w:rPr>
        <w:t>the facility is in operation.</w:t>
      </w:r>
    </w:p>
    <w:p w:rsidR="00F01CAD" w:rsidRPr="000B66C1" w:rsidRDefault="00F01CAD" w:rsidP="001A0AC3">
      <w:pPr>
        <w:widowControl/>
        <w:rPr>
          <w:rFonts w:ascii="Courier New" w:hAnsi="Courier New" w:cs="Courier New"/>
          <w:szCs w:val="20"/>
        </w:rPr>
      </w:pPr>
    </w:p>
    <w:p w:rsidR="00F01CAD" w:rsidRPr="000B66C1" w:rsidRDefault="00746C73">
      <w:pPr>
        <w:widowControl/>
        <w:ind w:left="720" w:hanging="720"/>
        <w:rPr>
          <w:rFonts w:ascii="Courier New" w:hAnsi="Courier New" w:cs="Courier New"/>
          <w:szCs w:val="20"/>
        </w:rPr>
      </w:pPr>
      <w:r>
        <w:rPr>
          <w:rFonts w:ascii="Courier New" w:hAnsi="Courier New" w:cs="Courier New"/>
          <w:szCs w:val="20"/>
        </w:rPr>
        <w:t>9</w:t>
      </w:r>
      <w:r w:rsidR="00F01CAD" w:rsidRPr="000B66C1">
        <w:rPr>
          <w:rFonts w:ascii="Courier New" w:hAnsi="Courier New" w:cs="Courier New"/>
          <w:szCs w:val="20"/>
        </w:rPr>
        <w:t>.</w:t>
      </w:r>
      <w:r w:rsidR="00F01CAD" w:rsidRPr="000B66C1">
        <w:rPr>
          <w:rFonts w:ascii="Courier New" w:hAnsi="Courier New" w:cs="Courier New"/>
          <w:szCs w:val="20"/>
        </w:rPr>
        <w:tab/>
        <w:t>This permit does not exempt the Permittee from obtaining a Construction and/or Oper</w:t>
      </w:r>
      <w:r w:rsidR="00DC2CF1">
        <w:rPr>
          <w:rFonts w:ascii="Courier New" w:hAnsi="Courier New" w:cs="Courier New"/>
          <w:szCs w:val="20"/>
        </w:rPr>
        <w:t xml:space="preserve">ating Permit for any </w:t>
      </w:r>
      <w:r w:rsidR="00F01CAD" w:rsidRPr="000B66C1">
        <w:rPr>
          <w:rFonts w:ascii="Courier New" w:hAnsi="Courier New" w:cs="Courier New"/>
          <w:szCs w:val="20"/>
        </w:rPr>
        <w:t>emission</w:t>
      </w:r>
      <w:r w:rsidR="00DC2CF1">
        <w:rPr>
          <w:rFonts w:ascii="Courier New" w:hAnsi="Courier New" w:cs="Courier New"/>
          <w:szCs w:val="20"/>
        </w:rPr>
        <w:t xml:space="preserve"> units not </w:t>
      </w:r>
      <w:r w:rsidR="00F01CAD" w:rsidRPr="000B66C1">
        <w:rPr>
          <w:rFonts w:ascii="Courier New" w:hAnsi="Courier New" w:cs="Courier New"/>
          <w:szCs w:val="20"/>
        </w:rPr>
        <w:t>specified in this permit, unless such emission units or operations are already exempted from permitting requirements pursuant to 35 Ill. Adm. Code 201.146.</w:t>
      </w:r>
    </w:p>
    <w:p w:rsidR="00F01CAD" w:rsidRPr="000B66C1" w:rsidRDefault="00F01CAD">
      <w:pPr>
        <w:widowControl/>
        <w:rPr>
          <w:rFonts w:ascii="Courier New" w:hAnsi="Courier New" w:cs="Courier New"/>
          <w:szCs w:val="20"/>
        </w:rPr>
      </w:pPr>
    </w:p>
    <w:p w:rsidR="0009025B" w:rsidRDefault="00746C73" w:rsidP="0009025B">
      <w:pPr>
        <w:pStyle w:val="BodyTextIndent"/>
        <w:ind w:left="720"/>
      </w:pPr>
      <w:r>
        <w:t>10</w:t>
      </w:r>
      <w:r w:rsidR="0009025B">
        <w:t>a.</w:t>
      </w:r>
      <w:r w:rsidR="0009025B">
        <w:tab/>
        <w:t xml:space="preserve">Sources located in certain areas designated in 35 </w:t>
      </w:r>
      <w:smartTag w:uri="urn:schemas-microsoft-com:office:smarttags" w:element="State">
        <w:r w:rsidR="0009025B">
          <w:t>Ill.</w:t>
        </w:r>
      </w:smartTag>
      <w:r w:rsidR="0009025B">
        <w:t xml:space="preserve"> Adm. Code 212.302(a) shall comply with the applicable portions of 35 </w:t>
      </w:r>
      <w:smartTag w:uri="urn:schemas-microsoft-com:office:smarttags" w:element="place">
        <w:smartTag w:uri="urn:schemas-microsoft-com:office:smarttags" w:element="State">
          <w:r w:rsidR="0009025B">
            <w:t>Ill.</w:t>
          </w:r>
        </w:smartTag>
      </w:smartTag>
      <w:r w:rsidR="0009025B">
        <w:t xml:space="preserve"> Adm. Code 212.304 through 212.310 and 212.312.</w:t>
      </w:r>
    </w:p>
    <w:p w:rsidR="0009025B" w:rsidRDefault="0009025B" w:rsidP="0009025B">
      <w:pPr>
        <w:pStyle w:val="BodyTextIndent"/>
      </w:pPr>
    </w:p>
    <w:p w:rsidR="0009025B" w:rsidRPr="006A25DE" w:rsidRDefault="0009025B" w:rsidP="0009025B">
      <w:pPr>
        <w:tabs>
          <w:tab w:val="left" w:pos="720"/>
          <w:tab w:val="left" w:pos="1440"/>
          <w:tab w:val="left" w:pos="2160"/>
          <w:tab w:val="left" w:pos="2880"/>
          <w:tab w:val="left" w:pos="4680"/>
          <w:tab w:val="left" w:pos="6120"/>
        </w:tabs>
        <w:ind w:left="720" w:hanging="720"/>
        <w:rPr>
          <w:rFonts w:ascii="Courier New" w:hAnsi="Courier New" w:cs="Courier New"/>
        </w:rPr>
      </w:pPr>
      <w:r>
        <w:t xml:space="preserve"> </w:t>
      </w:r>
      <w:r w:rsidRPr="006A25DE">
        <w:rPr>
          <w:rFonts w:ascii="Courier New" w:hAnsi="Courier New" w:cs="Courier New"/>
        </w:rPr>
        <w:t>b.</w:t>
      </w:r>
      <w:r w:rsidRPr="006A25DE">
        <w:rPr>
          <w:rFonts w:ascii="Courier New" w:hAnsi="Courier New" w:cs="Courier New"/>
        </w:rPr>
        <w:tab/>
        <w:t xml:space="preserve">Sources located in certain areas designated in 35 Ill. Adm. Code 212.302(b) and 212.324(a)(1) shall comply with the applicable portions of 35 </w:t>
      </w:r>
      <w:smartTag w:uri="urn:schemas-microsoft-com:office:smarttags" w:element="place">
        <w:smartTag w:uri="urn:schemas-microsoft-com:office:smarttags" w:element="State">
          <w:r w:rsidRPr="006A25DE">
            <w:rPr>
              <w:rFonts w:ascii="Courier New" w:hAnsi="Courier New" w:cs="Courier New"/>
            </w:rPr>
            <w:t>Ill.</w:t>
          </w:r>
        </w:smartTag>
      </w:smartTag>
      <w:r w:rsidRPr="006A25DE">
        <w:rPr>
          <w:rFonts w:ascii="Courier New" w:hAnsi="Courier New" w:cs="Courier New"/>
        </w:rPr>
        <w:t xml:space="preserve"> Adm. Code 212.304 through 212.310, 212.312, and 212.316.</w:t>
      </w:r>
    </w:p>
    <w:p w:rsidR="00F01CAD" w:rsidRPr="000B66C1" w:rsidRDefault="00F01CAD" w:rsidP="00C62D3F">
      <w:pPr>
        <w:widowControl/>
        <w:rPr>
          <w:rFonts w:ascii="Courier New" w:hAnsi="Courier New" w:cs="Courier New"/>
          <w:szCs w:val="20"/>
        </w:rPr>
      </w:pPr>
    </w:p>
    <w:p w:rsidR="00F01CAD" w:rsidRDefault="00746C73">
      <w:pPr>
        <w:widowControl/>
        <w:ind w:left="720" w:hanging="720"/>
        <w:rPr>
          <w:rFonts w:ascii="Courier New" w:hAnsi="Courier New" w:cs="Courier New"/>
          <w:szCs w:val="20"/>
        </w:rPr>
      </w:pPr>
      <w:r>
        <w:rPr>
          <w:rFonts w:ascii="Courier New" w:hAnsi="Courier New" w:cs="Courier New"/>
          <w:szCs w:val="20"/>
        </w:rPr>
        <w:t>11</w:t>
      </w:r>
      <w:r w:rsidR="00005172" w:rsidRPr="000B66C1">
        <w:rPr>
          <w:rFonts w:ascii="Courier New" w:hAnsi="Courier New" w:cs="Courier New"/>
          <w:szCs w:val="20"/>
        </w:rPr>
        <w:t>a.</w:t>
      </w:r>
      <w:r w:rsidR="00F01CAD" w:rsidRPr="000B66C1">
        <w:rPr>
          <w:rFonts w:ascii="Courier New" w:hAnsi="Courier New" w:cs="Courier New"/>
          <w:szCs w:val="20"/>
        </w:rPr>
        <w:tab/>
        <w:t>No person shall cause or allow the emission of fugitive particulate matter from any process, including any material handling or storage activity that is visible by an observer looking generally toward the zenith (that is, looking at the sky directly overhead) from a point beyond the property line of the emission source, pursuant to 35 Ill. Adm. Code 212.301.</w:t>
      </w:r>
    </w:p>
    <w:p w:rsidR="00C62D3F" w:rsidRPr="000B66C1" w:rsidRDefault="00C62D3F">
      <w:pPr>
        <w:widowControl/>
        <w:ind w:left="720" w:hanging="720"/>
        <w:rPr>
          <w:rFonts w:ascii="Courier New" w:hAnsi="Courier New" w:cs="Courier New"/>
          <w:szCs w:val="20"/>
        </w:rPr>
      </w:pPr>
    </w:p>
    <w:p w:rsidR="00005172" w:rsidRPr="000B66C1" w:rsidRDefault="00C62D3F" w:rsidP="00005172">
      <w:pPr>
        <w:ind w:left="720" w:hanging="720"/>
        <w:rPr>
          <w:rFonts w:ascii="Courier New" w:hAnsi="Courier New" w:cs="Courier New"/>
          <w:szCs w:val="20"/>
        </w:rPr>
      </w:pPr>
      <w:r>
        <w:rPr>
          <w:rFonts w:ascii="Courier New" w:hAnsi="Courier New" w:cs="Courier New"/>
          <w:szCs w:val="20"/>
        </w:rPr>
        <w:t xml:space="preserve"> </w:t>
      </w:r>
      <w:r w:rsidR="00005172" w:rsidRPr="000B66C1">
        <w:rPr>
          <w:rFonts w:ascii="Courier New" w:hAnsi="Courier New" w:cs="Courier New"/>
          <w:szCs w:val="20"/>
        </w:rPr>
        <w:t>b.</w:t>
      </w:r>
      <w:r w:rsidR="00005172" w:rsidRPr="000B66C1">
        <w:rPr>
          <w:rFonts w:ascii="Courier New" w:hAnsi="Courier New" w:cs="Courier New"/>
          <w:szCs w:val="20"/>
        </w:rPr>
        <w:tab/>
        <w:t xml:space="preserve">The Permittee shall comply with the </w:t>
      </w:r>
      <w:r w:rsidR="00585AB9" w:rsidRPr="000B66C1">
        <w:rPr>
          <w:rFonts w:ascii="Courier New" w:hAnsi="Courier New" w:cs="Courier New"/>
          <w:szCs w:val="20"/>
        </w:rPr>
        <w:t xml:space="preserve">applicable </w:t>
      </w:r>
      <w:r w:rsidR="00005172" w:rsidRPr="000B66C1">
        <w:rPr>
          <w:rFonts w:ascii="Courier New" w:hAnsi="Courier New" w:cs="Courier New"/>
          <w:szCs w:val="20"/>
        </w:rPr>
        <w:t>opacity limitations of 35 Ill. Adm. Code 212.123 and the particulate matter emission limitations of 35 Ill. Adm. Code 212.321.</w:t>
      </w:r>
    </w:p>
    <w:p w:rsidR="00F01CAD" w:rsidRPr="000B66C1" w:rsidRDefault="00F01CAD">
      <w:pPr>
        <w:pStyle w:val="Header"/>
        <w:widowControl/>
        <w:tabs>
          <w:tab w:val="clear" w:pos="4320"/>
          <w:tab w:val="clear" w:pos="8640"/>
        </w:tabs>
        <w:rPr>
          <w:rFonts w:ascii="Courier New" w:hAnsi="Courier New" w:cs="Courier New"/>
          <w:szCs w:val="20"/>
        </w:rPr>
      </w:pPr>
    </w:p>
    <w:p w:rsidR="00F01CAD" w:rsidRPr="000B66C1" w:rsidRDefault="00746C73">
      <w:pPr>
        <w:widowControl/>
        <w:ind w:left="720" w:hanging="720"/>
        <w:rPr>
          <w:rFonts w:ascii="Courier New" w:hAnsi="Courier New" w:cs="Courier New"/>
          <w:szCs w:val="20"/>
        </w:rPr>
      </w:pPr>
      <w:r>
        <w:rPr>
          <w:rFonts w:ascii="Courier New" w:hAnsi="Courier New" w:cs="Courier New"/>
          <w:szCs w:val="20"/>
        </w:rPr>
        <w:t>12</w:t>
      </w:r>
      <w:r w:rsidR="00F01CAD" w:rsidRPr="000B66C1">
        <w:rPr>
          <w:rFonts w:ascii="Courier New" w:hAnsi="Courier New" w:cs="Courier New"/>
          <w:szCs w:val="20"/>
        </w:rPr>
        <w:t>.</w:t>
      </w:r>
      <w:r w:rsidR="00F01CAD" w:rsidRPr="000B66C1">
        <w:rPr>
          <w:rFonts w:ascii="Courier New" w:hAnsi="Courier New" w:cs="Courier New"/>
          <w:szCs w:val="20"/>
        </w:rPr>
        <w:tab/>
        <w:t>Compliance with</w:t>
      </w:r>
      <w:r w:rsidR="00685BDA">
        <w:rPr>
          <w:rFonts w:ascii="Courier New" w:hAnsi="Courier New" w:cs="Courier New"/>
          <w:szCs w:val="20"/>
        </w:rPr>
        <w:t xml:space="preserve"> the requirements of Condition 8</w:t>
      </w:r>
      <w:r w:rsidR="00F01CAD" w:rsidRPr="000B66C1">
        <w:rPr>
          <w:rFonts w:ascii="Courier New" w:hAnsi="Courier New" w:cs="Courier New"/>
          <w:szCs w:val="20"/>
        </w:rPr>
        <w:t>(b) shall be demonstrated as follows:</w:t>
      </w:r>
    </w:p>
    <w:p w:rsidR="00F01CAD" w:rsidRPr="000B66C1" w:rsidRDefault="00F01CAD">
      <w:pPr>
        <w:widowControl/>
        <w:rPr>
          <w:rFonts w:ascii="Courier New" w:hAnsi="Courier New" w:cs="Courier New"/>
          <w:szCs w:val="20"/>
        </w:rPr>
      </w:pPr>
    </w:p>
    <w:p w:rsidR="00F01CAD" w:rsidRPr="000B66C1" w:rsidRDefault="00F01CAD">
      <w:pPr>
        <w:widowControl/>
        <w:ind w:left="1440" w:hanging="720"/>
        <w:rPr>
          <w:rFonts w:ascii="Courier New" w:hAnsi="Courier New" w:cs="Courier New"/>
          <w:szCs w:val="20"/>
        </w:rPr>
      </w:pPr>
      <w:r w:rsidRPr="000B66C1">
        <w:rPr>
          <w:rFonts w:ascii="Courier New" w:hAnsi="Courier New" w:cs="Courier New"/>
          <w:szCs w:val="20"/>
        </w:rPr>
        <w:t>a.</w:t>
      </w:r>
      <w:r w:rsidRPr="000B66C1">
        <w:rPr>
          <w:rFonts w:ascii="Courier New" w:hAnsi="Courier New" w:cs="Courier New"/>
          <w:szCs w:val="20"/>
        </w:rPr>
        <w:tab/>
        <w:t>If the Per</w:t>
      </w:r>
      <w:r w:rsidR="00685BDA">
        <w:rPr>
          <w:rFonts w:ascii="Courier New" w:hAnsi="Courier New" w:cs="Courier New"/>
          <w:szCs w:val="20"/>
        </w:rPr>
        <w:t>mittee is relying on Condition 8</w:t>
      </w:r>
      <w:r w:rsidRPr="000B66C1">
        <w:rPr>
          <w:rFonts w:ascii="Courier New" w:hAnsi="Courier New" w:cs="Courier New"/>
          <w:szCs w:val="20"/>
        </w:rPr>
        <w:t>(b)(i) above to show compliance the Permittee shall maintain records of all moisture content tests performed, including date, time, individual performing test, location of sample e.g., prior to crushing or as shipped.</w:t>
      </w:r>
    </w:p>
    <w:p w:rsidR="00F01CAD" w:rsidRPr="000B66C1" w:rsidRDefault="00F01CAD" w:rsidP="00C62D3F">
      <w:pPr>
        <w:widowControl/>
        <w:rPr>
          <w:rFonts w:ascii="Courier New" w:hAnsi="Courier New" w:cs="Courier New"/>
          <w:szCs w:val="20"/>
        </w:rPr>
      </w:pPr>
    </w:p>
    <w:p w:rsidR="00F01CAD" w:rsidRPr="000B66C1" w:rsidRDefault="00F01CAD">
      <w:pPr>
        <w:widowControl/>
        <w:ind w:left="1440" w:hanging="720"/>
        <w:rPr>
          <w:rFonts w:ascii="Courier New" w:hAnsi="Courier New" w:cs="Courier New"/>
          <w:szCs w:val="20"/>
        </w:rPr>
      </w:pPr>
      <w:r w:rsidRPr="000B66C1">
        <w:rPr>
          <w:rFonts w:ascii="Courier New" w:hAnsi="Courier New" w:cs="Courier New"/>
          <w:szCs w:val="20"/>
        </w:rPr>
        <w:t>b.</w:t>
      </w:r>
      <w:r w:rsidRPr="000B66C1">
        <w:rPr>
          <w:rFonts w:ascii="Courier New" w:hAnsi="Courier New" w:cs="Courier New"/>
          <w:szCs w:val="20"/>
        </w:rPr>
        <w:tab/>
        <w:t>If the Per</w:t>
      </w:r>
      <w:r w:rsidR="00685BDA">
        <w:rPr>
          <w:rFonts w:ascii="Courier New" w:hAnsi="Courier New" w:cs="Courier New"/>
          <w:szCs w:val="20"/>
        </w:rPr>
        <w:t>mittee is relying on Condition 8</w:t>
      </w:r>
      <w:r w:rsidRPr="000B66C1">
        <w:rPr>
          <w:rFonts w:ascii="Courier New" w:hAnsi="Courier New" w:cs="Courier New"/>
          <w:szCs w:val="20"/>
        </w:rPr>
        <w:t>(b)(ii) above to show compliance the Permittee shall maintain operating logs for the water spray equipment, including dates and times of usage, malfunctions (type, date and measures taken to correct), water pressure, and dates when there was at least 0.25” of rainfall during the preceding 24 hours and the water spray equipment was not operated.</w:t>
      </w:r>
    </w:p>
    <w:p w:rsidR="00F01CAD" w:rsidRPr="000B66C1" w:rsidRDefault="00F01CAD" w:rsidP="00C62D3F">
      <w:pPr>
        <w:widowControl/>
        <w:rPr>
          <w:rFonts w:ascii="Courier New" w:hAnsi="Courier New" w:cs="Courier New"/>
          <w:szCs w:val="20"/>
        </w:rPr>
      </w:pPr>
    </w:p>
    <w:p w:rsidR="00F01CAD" w:rsidRPr="000B66C1" w:rsidRDefault="00F01CAD">
      <w:pPr>
        <w:widowControl/>
        <w:ind w:left="1440" w:hanging="720"/>
        <w:rPr>
          <w:rFonts w:ascii="Courier New" w:hAnsi="Courier New" w:cs="Courier New"/>
          <w:szCs w:val="20"/>
        </w:rPr>
      </w:pPr>
      <w:r w:rsidRPr="000B66C1">
        <w:rPr>
          <w:rFonts w:ascii="Courier New" w:hAnsi="Courier New" w:cs="Courier New"/>
          <w:szCs w:val="20"/>
        </w:rPr>
        <w:t>c.</w:t>
      </w:r>
      <w:r w:rsidRPr="000B66C1">
        <w:rPr>
          <w:rFonts w:ascii="Courier New" w:hAnsi="Courier New" w:cs="Courier New"/>
          <w:szCs w:val="20"/>
        </w:rPr>
        <w:tab/>
        <w:t>The Permittee shall maintain weekly records of water consumption in the spray equipment, as determined by t</w:t>
      </w:r>
      <w:r w:rsidR="00685BDA">
        <w:rPr>
          <w:rFonts w:ascii="Courier New" w:hAnsi="Courier New" w:cs="Courier New"/>
          <w:szCs w:val="20"/>
        </w:rPr>
        <w:t>he meter required by Condition 8</w:t>
      </w:r>
      <w:r w:rsidRPr="000B66C1">
        <w:rPr>
          <w:rFonts w:ascii="Courier New" w:hAnsi="Courier New" w:cs="Courier New"/>
          <w:szCs w:val="20"/>
        </w:rPr>
        <w:t>(b)(ii)(B) and amount of precipi</w:t>
      </w:r>
      <w:r w:rsidR="00685BDA">
        <w:rPr>
          <w:rFonts w:ascii="Courier New" w:hAnsi="Courier New" w:cs="Courier New"/>
          <w:szCs w:val="20"/>
        </w:rPr>
        <w:t>tation specified in Condition 12</w:t>
      </w:r>
      <w:r w:rsidRPr="000B66C1">
        <w:rPr>
          <w:rFonts w:ascii="Courier New" w:hAnsi="Courier New" w:cs="Courier New"/>
          <w:szCs w:val="20"/>
        </w:rPr>
        <w:t>(b).</w:t>
      </w:r>
    </w:p>
    <w:p w:rsidR="00585AB9" w:rsidRPr="000B66C1" w:rsidRDefault="00585AB9" w:rsidP="00C62D3F">
      <w:pPr>
        <w:widowControl/>
        <w:rPr>
          <w:rFonts w:ascii="Courier New" w:hAnsi="Courier New" w:cs="Courier New"/>
          <w:szCs w:val="20"/>
        </w:rPr>
      </w:pPr>
    </w:p>
    <w:p w:rsidR="00585AB9" w:rsidRPr="000B66C1" w:rsidRDefault="00746C73" w:rsidP="00C62D3F">
      <w:pPr>
        <w:widowControl/>
        <w:ind w:left="720" w:hanging="720"/>
        <w:rPr>
          <w:rFonts w:ascii="Courier New" w:hAnsi="Courier New" w:cs="Courier New"/>
          <w:color w:val="000000"/>
          <w:szCs w:val="20"/>
        </w:rPr>
      </w:pPr>
      <w:r>
        <w:rPr>
          <w:rFonts w:ascii="Courier New" w:hAnsi="Courier New" w:cs="Courier New"/>
          <w:color w:val="000000"/>
          <w:szCs w:val="20"/>
        </w:rPr>
        <w:t>13</w:t>
      </w:r>
      <w:r w:rsidR="00C62D3F">
        <w:rPr>
          <w:rFonts w:ascii="Courier New" w:hAnsi="Courier New" w:cs="Courier New"/>
          <w:color w:val="000000"/>
          <w:szCs w:val="20"/>
        </w:rPr>
        <w:t>.</w:t>
      </w:r>
      <w:r w:rsidR="00C62D3F">
        <w:rPr>
          <w:rFonts w:ascii="Courier New" w:hAnsi="Courier New" w:cs="Courier New"/>
          <w:color w:val="000000"/>
          <w:szCs w:val="20"/>
        </w:rPr>
        <w:tab/>
      </w:r>
      <w:r w:rsidR="00585AB9" w:rsidRPr="000B66C1">
        <w:rPr>
          <w:rFonts w:ascii="Courier New" w:hAnsi="Courier New" w:cs="Courier New"/>
          <w:color w:val="000000"/>
          <w:szCs w:val="20"/>
        </w:rPr>
        <w:t>The Permittee shall, in accordance with the manufacturer(s) and/or vendor(s) recommendations, perform periodic inspections and maintenance on the equipment covered under this permit such that the equipment be kept in proper working condition and not cause a violation of the Environmental Protection Act or regulations promulgated therein.</w:t>
      </w:r>
    </w:p>
    <w:p w:rsidR="00585AB9" w:rsidRPr="000B66C1" w:rsidRDefault="00585AB9" w:rsidP="00A10D5A">
      <w:pPr>
        <w:widowControl/>
        <w:rPr>
          <w:rFonts w:ascii="Courier New" w:hAnsi="Courier New" w:cs="Courier New"/>
          <w:color w:val="000000"/>
          <w:szCs w:val="20"/>
        </w:rPr>
      </w:pPr>
    </w:p>
    <w:p w:rsidR="00585AB9" w:rsidRPr="000B66C1" w:rsidRDefault="00746C73" w:rsidP="00A10D5A">
      <w:pPr>
        <w:widowControl/>
        <w:ind w:left="720" w:hanging="720"/>
        <w:rPr>
          <w:rFonts w:ascii="Courier New" w:hAnsi="Courier New" w:cs="Courier New"/>
          <w:color w:val="000000"/>
          <w:szCs w:val="20"/>
        </w:rPr>
      </w:pPr>
      <w:r>
        <w:rPr>
          <w:rFonts w:ascii="Courier New" w:hAnsi="Courier New" w:cs="Courier New"/>
          <w:color w:val="000000"/>
          <w:szCs w:val="20"/>
        </w:rPr>
        <w:t>14</w:t>
      </w:r>
      <w:r w:rsidR="00A10D5A">
        <w:rPr>
          <w:rFonts w:ascii="Courier New" w:hAnsi="Courier New" w:cs="Courier New"/>
          <w:color w:val="000000"/>
          <w:szCs w:val="20"/>
        </w:rPr>
        <w:t>.</w:t>
      </w:r>
      <w:r w:rsidR="00A10D5A">
        <w:rPr>
          <w:rFonts w:ascii="Courier New" w:hAnsi="Courier New" w:cs="Courier New"/>
          <w:color w:val="000000"/>
          <w:szCs w:val="20"/>
        </w:rPr>
        <w:tab/>
      </w:r>
      <w:r w:rsidR="00585AB9" w:rsidRPr="000B66C1">
        <w:rPr>
          <w:rFonts w:ascii="Courier New" w:hAnsi="Courier New" w:cs="Courier New"/>
          <w:color w:val="000000"/>
          <w:szCs w:val="20"/>
        </w:rPr>
        <w:t>Pollution control devices shall be in operation at all times when the associated emission unit(s) is in operation and emitting air contaminants.</w:t>
      </w:r>
    </w:p>
    <w:p w:rsidR="00F01CAD" w:rsidRPr="000B66C1" w:rsidRDefault="00F01CAD" w:rsidP="00A10D5A">
      <w:pPr>
        <w:widowControl/>
        <w:rPr>
          <w:rFonts w:ascii="Courier New" w:hAnsi="Courier New" w:cs="Courier New"/>
          <w:szCs w:val="20"/>
        </w:rPr>
      </w:pPr>
    </w:p>
    <w:p w:rsidR="00C6518A" w:rsidRPr="000B66C1" w:rsidRDefault="00746C73">
      <w:pPr>
        <w:widowControl/>
        <w:ind w:left="720" w:hanging="720"/>
        <w:rPr>
          <w:rFonts w:ascii="Courier New" w:hAnsi="Courier New" w:cs="Courier New"/>
          <w:szCs w:val="20"/>
        </w:rPr>
      </w:pPr>
      <w:r>
        <w:rPr>
          <w:rFonts w:ascii="Courier New" w:hAnsi="Courier New" w:cs="Courier New"/>
          <w:szCs w:val="20"/>
        </w:rPr>
        <w:t>15</w:t>
      </w:r>
      <w:r w:rsidR="00F01CAD" w:rsidRPr="000B66C1">
        <w:rPr>
          <w:rFonts w:ascii="Courier New" w:hAnsi="Courier New" w:cs="Courier New"/>
          <w:szCs w:val="20"/>
        </w:rPr>
        <w:t>.</w:t>
      </w:r>
      <w:r w:rsidR="00F01CAD" w:rsidRPr="000B66C1">
        <w:rPr>
          <w:rFonts w:ascii="Courier New" w:hAnsi="Courier New" w:cs="Courier New"/>
          <w:szCs w:val="20"/>
        </w:rPr>
        <w:tab/>
        <w:t>The Permittee shall maintain monthly records of</w:t>
      </w:r>
      <w:r w:rsidR="00005172" w:rsidRPr="000B66C1">
        <w:rPr>
          <w:rFonts w:ascii="Courier New" w:hAnsi="Courier New" w:cs="Courier New"/>
          <w:szCs w:val="20"/>
        </w:rPr>
        <w:t>:</w:t>
      </w:r>
    </w:p>
    <w:p w:rsidR="00C6518A" w:rsidRPr="000B66C1" w:rsidRDefault="00C6518A">
      <w:pPr>
        <w:widowControl/>
        <w:ind w:left="720" w:hanging="720"/>
        <w:rPr>
          <w:rFonts w:ascii="Courier New" w:hAnsi="Courier New" w:cs="Courier New"/>
          <w:szCs w:val="20"/>
        </w:rPr>
      </w:pPr>
    </w:p>
    <w:p w:rsidR="00F01CAD" w:rsidRPr="000B66C1" w:rsidRDefault="00005172" w:rsidP="008E389F">
      <w:pPr>
        <w:widowControl/>
        <w:ind w:left="1440" w:hanging="720"/>
        <w:rPr>
          <w:rFonts w:ascii="Courier New" w:hAnsi="Courier New" w:cs="Courier New"/>
          <w:szCs w:val="20"/>
        </w:rPr>
      </w:pPr>
      <w:r w:rsidRPr="000B66C1">
        <w:rPr>
          <w:rFonts w:ascii="Courier New" w:hAnsi="Courier New" w:cs="Courier New"/>
          <w:szCs w:val="20"/>
        </w:rPr>
        <w:t>a.</w:t>
      </w:r>
      <w:r w:rsidR="00A10D5A">
        <w:rPr>
          <w:rFonts w:ascii="Courier New" w:hAnsi="Courier New" w:cs="Courier New"/>
          <w:szCs w:val="20"/>
        </w:rPr>
        <w:tab/>
        <w:t>A</w:t>
      </w:r>
      <w:r w:rsidR="00C6518A" w:rsidRPr="000B66C1">
        <w:rPr>
          <w:rFonts w:ascii="Courier New" w:hAnsi="Courier New" w:cs="Courier New"/>
          <w:szCs w:val="20"/>
        </w:rPr>
        <w:t>mount of</w:t>
      </w:r>
      <w:r w:rsidR="00F01CAD" w:rsidRPr="000B66C1">
        <w:rPr>
          <w:rFonts w:ascii="Courier New" w:hAnsi="Courier New" w:cs="Courier New"/>
          <w:szCs w:val="20"/>
        </w:rPr>
        <w:t xml:space="preserve"> </w:t>
      </w:r>
      <w:r w:rsidRPr="000B66C1">
        <w:rPr>
          <w:rFonts w:ascii="Courier New" w:hAnsi="Courier New" w:cs="Courier New"/>
          <w:szCs w:val="20"/>
        </w:rPr>
        <w:t>concrete</w:t>
      </w:r>
      <w:r w:rsidR="00756621" w:rsidRPr="000B66C1">
        <w:rPr>
          <w:rFonts w:ascii="Courier New" w:hAnsi="Courier New" w:cs="Courier New"/>
          <w:szCs w:val="20"/>
        </w:rPr>
        <w:t>/asphalt</w:t>
      </w:r>
      <w:r w:rsidR="00947183">
        <w:rPr>
          <w:rFonts w:ascii="Courier New" w:hAnsi="Courier New" w:cs="Courier New"/>
          <w:szCs w:val="20"/>
        </w:rPr>
        <w:t>/aggregate</w:t>
      </w:r>
      <w:r w:rsidRPr="000B66C1">
        <w:rPr>
          <w:rFonts w:ascii="Courier New" w:hAnsi="Courier New" w:cs="Courier New"/>
          <w:szCs w:val="20"/>
        </w:rPr>
        <w:t xml:space="preserve"> </w:t>
      </w:r>
      <w:r w:rsidR="00F01CAD" w:rsidRPr="000B66C1">
        <w:rPr>
          <w:rFonts w:ascii="Courier New" w:hAnsi="Courier New" w:cs="Courier New"/>
          <w:szCs w:val="20"/>
        </w:rPr>
        <w:t>proc</w:t>
      </w:r>
      <w:r w:rsidRPr="000B66C1">
        <w:rPr>
          <w:rFonts w:ascii="Courier New" w:hAnsi="Courier New" w:cs="Courier New"/>
          <w:szCs w:val="20"/>
        </w:rPr>
        <w:t>essed (tons/month, tons/year), and</w:t>
      </w:r>
    </w:p>
    <w:p w:rsidR="00005172" w:rsidRPr="000B66C1" w:rsidRDefault="00005172">
      <w:pPr>
        <w:widowControl/>
        <w:ind w:left="720" w:hanging="720"/>
        <w:rPr>
          <w:rFonts w:ascii="Courier New" w:hAnsi="Courier New" w:cs="Courier New"/>
          <w:szCs w:val="20"/>
        </w:rPr>
      </w:pPr>
    </w:p>
    <w:p w:rsidR="00005172" w:rsidRPr="000B66C1" w:rsidRDefault="00005172" w:rsidP="00A10D5A">
      <w:pPr>
        <w:widowControl/>
        <w:ind w:left="1440" w:hanging="720"/>
        <w:rPr>
          <w:rFonts w:ascii="Courier New" w:hAnsi="Courier New" w:cs="Courier New"/>
          <w:szCs w:val="20"/>
        </w:rPr>
      </w:pPr>
      <w:r w:rsidRPr="000B66C1">
        <w:rPr>
          <w:rFonts w:ascii="Courier New" w:hAnsi="Courier New" w:cs="Courier New"/>
          <w:szCs w:val="20"/>
        </w:rPr>
        <w:t>b.</w:t>
      </w:r>
      <w:r w:rsidR="00A10D5A">
        <w:rPr>
          <w:rFonts w:ascii="Courier New" w:hAnsi="Courier New" w:cs="Courier New"/>
          <w:szCs w:val="20"/>
        </w:rPr>
        <w:tab/>
      </w:r>
      <w:r w:rsidRPr="000B66C1">
        <w:rPr>
          <w:rFonts w:ascii="Courier New" w:hAnsi="Courier New" w:cs="Courier New"/>
          <w:szCs w:val="20"/>
        </w:rPr>
        <w:t>PM emissions (tons/months, tons/year) with supporting</w:t>
      </w:r>
      <w:r w:rsidR="00A10D5A">
        <w:rPr>
          <w:rFonts w:ascii="Courier New" w:hAnsi="Courier New" w:cs="Courier New"/>
          <w:szCs w:val="20"/>
        </w:rPr>
        <w:t xml:space="preserve"> </w:t>
      </w:r>
      <w:r w:rsidRPr="000B66C1">
        <w:rPr>
          <w:rFonts w:ascii="Courier New" w:hAnsi="Courier New" w:cs="Courier New"/>
          <w:szCs w:val="20"/>
        </w:rPr>
        <w:t>calculations.</w:t>
      </w:r>
    </w:p>
    <w:p w:rsidR="00F01CAD" w:rsidRPr="000B66C1" w:rsidRDefault="00F01CAD">
      <w:pPr>
        <w:widowControl/>
        <w:rPr>
          <w:rFonts w:ascii="Courier New" w:hAnsi="Courier New" w:cs="Courier New"/>
          <w:szCs w:val="20"/>
        </w:rPr>
      </w:pPr>
    </w:p>
    <w:p w:rsidR="00F01CAD" w:rsidRPr="000B66C1" w:rsidRDefault="00746C73">
      <w:pPr>
        <w:widowControl/>
        <w:ind w:left="720" w:right="-540" w:hanging="720"/>
        <w:rPr>
          <w:rFonts w:ascii="Courier New" w:hAnsi="Courier New" w:cs="Courier New"/>
          <w:szCs w:val="20"/>
        </w:rPr>
      </w:pPr>
      <w:r>
        <w:rPr>
          <w:rFonts w:ascii="Courier New" w:hAnsi="Courier New" w:cs="Courier New"/>
          <w:szCs w:val="20"/>
        </w:rPr>
        <w:t>16</w:t>
      </w:r>
      <w:r w:rsidR="00F01CAD" w:rsidRPr="000B66C1">
        <w:rPr>
          <w:rFonts w:ascii="Courier New" w:hAnsi="Courier New" w:cs="Courier New"/>
          <w:szCs w:val="20"/>
        </w:rPr>
        <w:t>.</w:t>
      </w:r>
      <w:r w:rsidR="00F01CAD" w:rsidRPr="000B66C1">
        <w:rPr>
          <w:rFonts w:ascii="Courier New" w:hAnsi="Courier New" w:cs="Courier New"/>
          <w:szCs w:val="20"/>
        </w:rPr>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F01CAD" w:rsidRPr="000B66C1" w:rsidRDefault="00F01CAD">
      <w:pPr>
        <w:widowControl/>
        <w:ind w:left="720" w:hanging="720"/>
        <w:rPr>
          <w:rFonts w:ascii="Courier New" w:hAnsi="Courier New" w:cs="Courier New"/>
          <w:szCs w:val="20"/>
        </w:rPr>
      </w:pPr>
    </w:p>
    <w:p w:rsidR="00F01CAD" w:rsidRPr="000B66C1" w:rsidRDefault="00746C73">
      <w:pPr>
        <w:widowControl/>
        <w:ind w:left="720" w:hanging="720"/>
        <w:rPr>
          <w:rFonts w:ascii="Courier New" w:hAnsi="Courier New" w:cs="Courier New"/>
          <w:szCs w:val="20"/>
        </w:rPr>
      </w:pPr>
      <w:r>
        <w:rPr>
          <w:rFonts w:ascii="Courier New" w:hAnsi="Courier New" w:cs="Courier New"/>
          <w:szCs w:val="20"/>
        </w:rPr>
        <w:t>17</w:t>
      </w:r>
      <w:r w:rsidR="00F01CAD" w:rsidRPr="000B66C1">
        <w:rPr>
          <w:rFonts w:ascii="Courier New" w:hAnsi="Courier New" w:cs="Courier New"/>
          <w:szCs w:val="20"/>
        </w:rPr>
        <w:t>.</w:t>
      </w:r>
      <w:r w:rsidR="00F01CAD" w:rsidRPr="000B66C1">
        <w:rPr>
          <w:rFonts w:ascii="Courier New" w:hAnsi="Courier New" w:cs="Courier New"/>
          <w:szCs w:val="20"/>
        </w:rPr>
        <w:tab/>
        <w:t xml:space="preserve">If there is an exceedance of or deviation from the requirements of this permit as determined by the records required by this permit, the Permittee shall submit a report to the Illinois EPA’s Compliance Section in </w:t>
      </w:r>
      <w:smartTag w:uri="urn:schemas-microsoft-com:office:smarttags" w:element="place">
        <w:smartTag w:uri="urn:schemas-microsoft-com:office:smarttags" w:element="City">
          <w:r w:rsidR="00F01CAD" w:rsidRPr="000B66C1">
            <w:rPr>
              <w:rFonts w:ascii="Courier New" w:hAnsi="Courier New" w:cs="Courier New"/>
              <w:szCs w:val="20"/>
            </w:rPr>
            <w:t>Springfield</w:t>
          </w:r>
        </w:smartTag>
        <w:r w:rsidR="00F01CAD" w:rsidRPr="000B66C1">
          <w:rPr>
            <w:rFonts w:ascii="Courier New" w:hAnsi="Courier New" w:cs="Courier New"/>
            <w:szCs w:val="20"/>
          </w:rPr>
          <w:t xml:space="preserve">, </w:t>
        </w:r>
        <w:smartTag w:uri="urn:schemas-microsoft-com:office:smarttags" w:element="State">
          <w:r w:rsidR="00F01CAD" w:rsidRPr="000B66C1">
            <w:rPr>
              <w:rFonts w:ascii="Courier New" w:hAnsi="Courier New" w:cs="Courier New"/>
              <w:szCs w:val="20"/>
            </w:rPr>
            <w:t>Illinois</w:t>
          </w:r>
        </w:smartTag>
      </w:smartTag>
      <w:r w:rsidR="00F01CAD" w:rsidRPr="000B66C1">
        <w:rPr>
          <w:rFonts w:ascii="Courier New" w:hAnsi="Courier New" w:cs="Courier New"/>
          <w:szCs w:val="20"/>
        </w:rPr>
        <w:t xml:space="preserve"> within 30 days after the exceedance/deviation.  The report shall include the emissions released in accordance with the recordkeeping requirements, a copy of the relevant records, and a description of the exceedance or deviation and efforts to reduce emissions and future occurrences.</w:t>
      </w:r>
    </w:p>
    <w:p w:rsidR="00F01CAD" w:rsidRPr="000B66C1" w:rsidRDefault="00F01CAD">
      <w:pPr>
        <w:widowControl/>
        <w:rPr>
          <w:rFonts w:ascii="Courier New" w:hAnsi="Courier New" w:cs="Courier New"/>
          <w:szCs w:val="20"/>
        </w:rPr>
      </w:pPr>
    </w:p>
    <w:p w:rsidR="00D750A5" w:rsidRPr="00A2693E" w:rsidRDefault="00746C73" w:rsidP="00D750A5">
      <w:pPr>
        <w:tabs>
          <w:tab w:val="left" w:pos="720"/>
          <w:tab w:val="left" w:pos="1440"/>
          <w:tab w:val="left" w:pos="2160"/>
          <w:tab w:val="left" w:pos="2880"/>
          <w:tab w:val="left" w:pos="5040"/>
          <w:tab w:val="left" w:pos="6120"/>
        </w:tabs>
        <w:ind w:left="720" w:hanging="720"/>
        <w:rPr>
          <w:rFonts w:ascii="Courier New" w:hAnsi="Courier New" w:cs="Courier New"/>
        </w:rPr>
      </w:pPr>
      <w:r>
        <w:rPr>
          <w:rFonts w:ascii="Courier New" w:hAnsi="Courier New" w:cs="Courier New"/>
        </w:rPr>
        <w:t>18</w:t>
      </w:r>
      <w:r w:rsidR="00D750A5" w:rsidRPr="00A2693E">
        <w:rPr>
          <w:rFonts w:ascii="Courier New" w:hAnsi="Courier New" w:cs="Courier New"/>
        </w:rPr>
        <w:t>.</w:t>
      </w:r>
      <w:r w:rsidR="00D750A5" w:rsidRPr="00A2693E">
        <w:rPr>
          <w:rFonts w:ascii="Courier New" w:hAnsi="Courier New" w:cs="Courier New"/>
        </w:rPr>
        <w:tab/>
        <w:t>Two (2) copies of required reports and notifications shall be sent to:</w:t>
      </w:r>
    </w:p>
    <w:p w:rsidR="00D750A5" w:rsidRPr="00A2693E" w:rsidRDefault="00D750A5" w:rsidP="00D750A5">
      <w:pPr>
        <w:tabs>
          <w:tab w:val="left" w:pos="720"/>
          <w:tab w:val="left" w:pos="1440"/>
          <w:tab w:val="left" w:pos="2160"/>
          <w:tab w:val="left" w:pos="2880"/>
          <w:tab w:val="left" w:pos="5040"/>
          <w:tab w:val="left" w:pos="6120"/>
        </w:tabs>
        <w:ind w:left="720" w:hanging="720"/>
        <w:rPr>
          <w:rFonts w:ascii="Courier New" w:hAnsi="Courier New" w:cs="Courier New"/>
        </w:rPr>
      </w:pPr>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place">
        <w:smartTag w:uri="urn:schemas-microsoft-com:office:smarttags" w:element="State">
          <w:r w:rsidRPr="00A2693E">
            <w:rPr>
              <w:rFonts w:ascii="Courier New" w:hAnsi="Courier New" w:cs="Courier New"/>
            </w:rPr>
            <w:t>Illinois</w:t>
          </w:r>
        </w:smartTag>
      </w:smartTag>
      <w:r w:rsidRPr="00A2693E">
        <w:rPr>
          <w:rFonts w:ascii="Courier New" w:hAnsi="Courier New" w:cs="Courier New"/>
        </w:rPr>
        <w:t xml:space="preserve"> Environmental Protection Agency</w:t>
      </w:r>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Division of Air Pollution Control</w:t>
      </w:r>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Compliance Section (#40)</w:t>
      </w:r>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address">
        <w:smartTag w:uri="urn:schemas-microsoft-com:office:smarttags" w:element="Street">
          <w:r w:rsidRPr="00A2693E">
            <w:rPr>
              <w:rFonts w:ascii="Courier New" w:hAnsi="Courier New" w:cs="Courier New"/>
            </w:rPr>
            <w:t>P.O. Box</w:t>
          </w:r>
        </w:smartTag>
        <w:r w:rsidRPr="00A2693E">
          <w:rPr>
            <w:rFonts w:ascii="Courier New" w:hAnsi="Courier New" w:cs="Courier New"/>
          </w:rPr>
          <w:t xml:space="preserve"> 19276</w:t>
        </w:r>
      </w:smartTag>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place">
        <w:smartTag w:uri="urn:schemas-microsoft-com:office:smarttags" w:element="City">
          <w:r w:rsidRPr="00A2693E">
            <w:rPr>
              <w:rFonts w:ascii="Courier New" w:hAnsi="Courier New" w:cs="Courier New"/>
            </w:rPr>
            <w:t>Springfield</w:t>
          </w:r>
        </w:smartTag>
        <w:r w:rsidRPr="00A2693E">
          <w:rPr>
            <w:rFonts w:ascii="Courier New" w:hAnsi="Courier New" w:cs="Courier New"/>
          </w:rPr>
          <w:t xml:space="preserve">, </w:t>
        </w: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w:t>
        </w:r>
        <w:smartTag w:uri="urn:schemas-microsoft-com:office:smarttags" w:element="PostalCode">
          <w:r w:rsidRPr="00A2693E">
            <w:rPr>
              <w:rFonts w:ascii="Courier New" w:hAnsi="Courier New" w:cs="Courier New"/>
            </w:rPr>
            <w:t>62794-9276</w:t>
          </w:r>
        </w:smartTag>
      </w:smartTag>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p>
    <w:p w:rsidR="00D750A5" w:rsidRPr="00A2693E" w:rsidRDefault="00D750A5" w:rsidP="00D750A5">
      <w:pPr>
        <w:tabs>
          <w:tab w:val="left" w:pos="720"/>
          <w:tab w:val="left" w:pos="1440"/>
          <w:tab w:val="left" w:pos="2160"/>
          <w:tab w:val="left" w:pos="2880"/>
          <w:tab w:val="left" w:pos="5040"/>
          <w:tab w:val="left" w:pos="6120"/>
        </w:tabs>
        <w:ind w:left="720"/>
        <w:rPr>
          <w:rFonts w:ascii="Courier New" w:hAnsi="Courier New" w:cs="Courier New"/>
        </w:rPr>
      </w:pPr>
      <w:r w:rsidRPr="00A2693E">
        <w:rPr>
          <w:rFonts w:ascii="Courier New" w:hAnsi="Courier New" w:cs="Courier New"/>
          <w:u w:val="single"/>
        </w:rPr>
        <w:t>and</w:t>
      </w:r>
      <w:r w:rsidRPr="00A2693E">
        <w:rPr>
          <w:rFonts w:ascii="Courier New" w:hAnsi="Courier New" w:cs="Courier New"/>
        </w:rPr>
        <w:t xml:space="preserve"> one (1) copy shall be sent to the appropriate Illinois EPA Regional Office at the following address unless otherwise indicated:</w:t>
      </w:r>
    </w:p>
    <w:p w:rsidR="00D750A5" w:rsidRPr="00A2693E" w:rsidRDefault="00D750A5" w:rsidP="00D750A5">
      <w:pPr>
        <w:tabs>
          <w:tab w:val="left" w:pos="720"/>
          <w:tab w:val="left" w:pos="1440"/>
          <w:tab w:val="left" w:pos="2160"/>
          <w:tab w:val="left" w:pos="2880"/>
          <w:tab w:val="left" w:pos="5040"/>
          <w:tab w:val="left" w:pos="6120"/>
        </w:tabs>
        <w:ind w:left="720"/>
        <w:rPr>
          <w:rFonts w:ascii="Courier New" w:hAnsi="Courier New" w:cs="Courier New"/>
        </w:rPr>
      </w:pPr>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Environmental Protection </w:t>
      </w:r>
      <w:smartTag w:uri="urn:schemas-microsoft-com:office:smarttags" w:element="place">
        <w:smartTag w:uri="urn:schemas-microsoft-com:office:smarttags" w:element="State">
          <w:r w:rsidRPr="00A2693E">
            <w:rPr>
              <w:rFonts w:ascii="Courier New" w:hAnsi="Courier New" w:cs="Courier New"/>
            </w:rPr>
            <w:t>Illinois</w:t>
          </w:r>
        </w:smartTag>
      </w:smartTag>
      <w:r w:rsidRPr="00A2693E">
        <w:rPr>
          <w:rFonts w:ascii="Courier New" w:hAnsi="Courier New" w:cs="Courier New"/>
        </w:rPr>
        <w:t xml:space="preserve"> EPA</w:t>
      </w:r>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Division of Air Pollution Control – Region 1</w:t>
      </w:r>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 xml:space="preserve">9511 </w:t>
      </w:r>
      <w:smartTag w:uri="urn:schemas-microsoft-com:office:smarttags" w:element="place">
        <w:r w:rsidRPr="00A2693E">
          <w:rPr>
            <w:rFonts w:ascii="Courier New" w:hAnsi="Courier New" w:cs="Courier New"/>
          </w:rPr>
          <w:t>West Harrison</w:t>
        </w:r>
      </w:smartTag>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place">
        <w:smartTag w:uri="urn:schemas-microsoft-com:office:smarttags" w:element="City">
          <w:r w:rsidRPr="00A2693E">
            <w:rPr>
              <w:rFonts w:ascii="Courier New" w:hAnsi="Courier New" w:cs="Courier New"/>
            </w:rPr>
            <w:t>Des Plaines</w:t>
          </w:r>
        </w:smartTag>
        <w:r w:rsidRPr="00A2693E">
          <w:rPr>
            <w:rFonts w:ascii="Courier New" w:hAnsi="Courier New" w:cs="Courier New"/>
          </w:rPr>
          <w:t xml:space="preserve">, </w:t>
        </w: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w:t>
        </w:r>
        <w:smartTag w:uri="urn:schemas-microsoft-com:office:smarttags" w:element="PostalCode">
          <w:r w:rsidRPr="00A2693E">
            <w:rPr>
              <w:rFonts w:ascii="Courier New" w:hAnsi="Courier New" w:cs="Courier New"/>
            </w:rPr>
            <w:t>60016</w:t>
          </w:r>
        </w:smartTag>
      </w:smartTag>
    </w:p>
    <w:p w:rsidR="00D750A5" w:rsidRPr="00A2693E" w:rsidRDefault="00D750A5" w:rsidP="00D750A5">
      <w:pPr>
        <w:tabs>
          <w:tab w:val="left" w:pos="-1440"/>
        </w:tabs>
        <w:ind w:left="720" w:hanging="720"/>
        <w:rPr>
          <w:rFonts w:ascii="Courier New" w:hAnsi="Courier New" w:cs="Courier New"/>
        </w:rPr>
      </w:pPr>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Environmental Protection </w:t>
      </w:r>
      <w:smartTag w:uri="urn:schemas-microsoft-com:office:smarttags" w:element="place">
        <w:smartTag w:uri="urn:schemas-microsoft-com:office:smarttags" w:element="State">
          <w:r w:rsidRPr="00A2693E">
            <w:rPr>
              <w:rFonts w:ascii="Courier New" w:hAnsi="Courier New" w:cs="Courier New"/>
            </w:rPr>
            <w:t>Illinois</w:t>
          </w:r>
        </w:smartTag>
      </w:smartTag>
      <w:r w:rsidRPr="00A2693E">
        <w:rPr>
          <w:rFonts w:ascii="Courier New" w:hAnsi="Courier New" w:cs="Courier New"/>
        </w:rPr>
        <w:t xml:space="preserve"> EPA</w:t>
      </w:r>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Division of Air Pollution Control – Region 2</w:t>
      </w:r>
    </w:p>
    <w:p w:rsidR="001141B7" w:rsidRDefault="001141B7" w:rsidP="001141B7">
      <w:pPr>
        <w:ind w:left="720" w:firstLine="720"/>
        <w:rPr>
          <w:rFonts w:ascii="Courier New" w:hAnsi="Courier New" w:cs="Courier New"/>
          <w:szCs w:val="20"/>
        </w:rPr>
      </w:pPr>
      <w:r>
        <w:rPr>
          <w:rFonts w:ascii="Courier New" w:hAnsi="Courier New" w:cs="Courier New"/>
          <w:szCs w:val="20"/>
        </w:rPr>
        <w:t>412 SW Washington Street</w:t>
      </w:r>
    </w:p>
    <w:p w:rsidR="001141B7" w:rsidRDefault="001141B7" w:rsidP="001141B7">
      <w:pPr>
        <w:ind w:left="720" w:firstLine="720"/>
        <w:rPr>
          <w:rFonts w:ascii="Courier New" w:hAnsi="Courier New" w:cs="Courier New"/>
          <w:szCs w:val="20"/>
        </w:rPr>
      </w:pPr>
      <w:bookmarkStart w:id="0" w:name="_GoBack"/>
      <w:bookmarkEnd w:id="0"/>
      <w:r>
        <w:rPr>
          <w:rFonts w:ascii="Courier New" w:hAnsi="Courier New" w:cs="Courier New"/>
          <w:szCs w:val="20"/>
        </w:rPr>
        <w:t>Suite D</w:t>
      </w:r>
    </w:p>
    <w:p w:rsidR="00D750A5" w:rsidRPr="00A2693E" w:rsidRDefault="001141B7" w:rsidP="001141B7">
      <w:pPr>
        <w:tabs>
          <w:tab w:val="left" w:pos="720"/>
          <w:tab w:val="left" w:pos="1440"/>
          <w:tab w:val="left" w:pos="2160"/>
          <w:tab w:val="left" w:pos="2880"/>
          <w:tab w:val="left" w:pos="5040"/>
          <w:tab w:val="left" w:pos="6120"/>
        </w:tabs>
        <w:ind w:left="1440"/>
        <w:rPr>
          <w:rFonts w:ascii="Courier New" w:hAnsi="Courier New" w:cs="Courier New"/>
        </w:rPr>
      </w:pPr>
      <w:r>
        <w:rPr>
          <w:rFonts w:ascii="Courier New" w:hAnsi="Courier New" w:cs="Courier New"/>
          <w:szCs w:val="20"/>
        </w:rPr>
        <w:t>Peoria, IL 61602</w:t>
      </w:r>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Environmental Protection </w:t>
      </w:r>
      <w:smartTag w:uri="urn:schemas-microsoft-com:office:smarttags" w:element="place">
        <w:smartTag w:uri="urn:schemas-microsoft-com:office:smarttags" w:element="State">
          <w:r w:rsidRPr="00A2693E">
            <w:rPr>
              <w:rFonts w:ascii="Courier New" w:hAnsi="Courier New" w:cs="Courier New"/>
            </w:rPr>
            <w:t>Illinois</w:t>
          </w:r>
        </w:smartTag>
      </w:smartTag>
      <w:r w:rsidRPr="00A2693E">
        <w:rPr>
          <w:rFonts w:ascii="Courier New" w:hAnsi="Courier New" w:cs="Courier New"/>
        </w:rPr>
        <w:t xml:space="preserve"> EPA</w:t>
      </w:r>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Division of Air Pollution Control – Region 3</w:t>
      </w:r>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Street">
        <w:smartTag w:uri="urn:schemas-microsoft-com:office:smarttags" w:element="address">
          <w:r w:rsidRPr="00A2693E">
            <w:rPr>
              <w:rFonts w:ascii="Courier New" w:hAnsi="Courier New" w:cs="Courier New"/>
            </w:rPr>
            <w:t>2009 Mall Street</w:t>
          </w:r>
        </w:smartTag>
      </w:smartTag>
    </w:p>
    <w:p w:rsidR="00D750A5" w:rsidRPr="00A2693E" w:rsidRDefault="00D750A5" w:rsidP="00D750A5">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place">
        <w:smartTag w:uri="urn:schemas-microsoft-com:office:smarttags" w:element="City">
          <w:r w:rsidRPr="00A2693E">
            <w:rPr>
              <w:rFonts w:ascii="Courier New" w:hAnsi="Courier New" w:cs="Courier New"/>
            </w:rPr>
            <w:t>Collinsville</w:t>
          </w:r>
        </w:smartTag>
        <w:r w:rsidRPr="00A2693E">
          <w:rPr>
            <w:rFonts w:ascii="Courier New" w:hAnsi="Courier New" w:cs="Courier New"/>
          </w:rPr>
          <w:t xml:space="preserve">, </w:t>
        </w: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w:t>
        </w:r>
        <w:smartTag w:uri="urn:schemas-microsoft-com:office:smarttags" w:element="PostalCode">
          <w:r w:rsidRPr="00A2693E">
            <w:rPr>
              <w:rFonts w:ascii="Courier New" w:hAnsi="Courier New" w:cs="Courier New"/>
            </w:rPr>
            <w:t>62234</w:t>
          </w:r>
        </w:smartTag>
      </w:smartTag>
    </w:p>
    <w:p w:rsidR="00D750A5" w:rsidRDefault="00D750A5" w:rsidP="00D750A5">
      <w:pPr>
        <w:tabs>
          <w:tab w:val="left" w:pos="720"/>
          <w:tab w:val="left" w:pos="1440"/>
          <w:tab w:val="left" w:pos="2160"/>
          <w:tab w:val="left" w:pos="2880"/>
          <w:tab w:val="left" w:pos="5040"/>
          <w:tab w:val="left" w:pos="6120"/>
        </w:tabs>
        <w:rPr>
          <w:rFonts w:ascii="Courier New" w:hAnsi="Courier New" w:cs="Courier New"/>
        </w:rPr>
      </w:pPr>
    </w:p>
    <w:p w:rsidR="00F01CAD" w:rsidRPr="000B66C1" w:rsidRDefault="00F01CAD">
      <w:pPr>
        <w:widowControl/>
        <w:ind w:left="720" w:hanging="720"/>
        <w:rPr>
          <w:rFonts w:ascii="Courier New" w:hAnsi="Courier New" w:cs="Courier New"/>
          <w:szCs w:val="20"/>
        </w:rPr>
      </w:pPr>
      <w:r w:rsidRPr="000B66C1">
        <w:rPr>
          <w:rFonts w:ascii="Courier New" w:hAnsi="Courier New" w:cs="Courier New"/>
          <w:szCs w:val="20"/>
        </w:rPr>
        <w:t>1</w:t>
      </w:r>
      <w:r w:rsidR="00746C73">
        <w:rPr>
          <w:rFonts w:ascii="Courier New" w:hAnsi="Courier New" w:cs="Courier New"/>
          <w:szCs w:val="20"/>
        </w:rPr>
        <w:t>9</w:t>
      </w:r>
      <w:r w:rsidRPr="000B66C1">
        <w:rPr>
          <w:rFonts w:ascii="Courier New" w:hAnsi="Courier New" w:cs="Courier New"/>
          <w:szCs w:val="20"/>
        </w:rPr>
        <w:t>.</w:t>
      </w:r>
      <w:r w:rsidRPr="000B66C1">
        <w:rPr>
          <w:rFonts w:ascii="Courier New" w:hAnsi="Courier New" w:cs="Courier New"/>
          <w:szCs w:val="20"/>
        </w:rPr>
        <w:tab/>
        <w:t xml:space="preserve">The lifetime </w:t>
      </w:r>
      <w:r w:rsidR="009F1981">
        <w:rPr>
          <w:rFonts w:ascii="Courier New" w:hAnsi="Courier New" w:cs="Courier New"/>
          <w:szCs w:val="20"/>
        </w:rPr>
        <w:t xml:space="preserve">general </w:t>
      </w:r>
      <w:r w:rsidRPr="000B66C1">
        <w:rPr>
          <w:rFonts w:ascii="Courier New" w:hAnsi="Courier New" w:cs="Courier New"/>
          <w:szCs w:val="20"/>
        </w:rPr>
        <w:t>operating permit must be revised for any of the following changes at the source:</w:t>
      </w:r>
    </w:p>
    <w:p w:rsidR="00F01CAD" w:rsidRPr="000B66C1" w:rsidRDefault="00F01CAD">
      <w:pPr>
        <w:widowControl/>
        <w:rPr>
          <w:rFonts w:ascii="Courier New" w:hAnsi="Courier New" w:cs="Courier New"/>
          <w:szCs w:val="20"/>
        </w:rPr>
      </w:pPr>
    </w:p>
    <w:p w:rsidR="00F01CAD" w:rsidRPr="000B66C1" w:rsidRDefault="00F01CAD">
      <w:pPr>
        <w:widowControl/>
        <w:ind w:left="1440" w:hanging="720"/>
        <w:rPr>
          <w:rFonts w:ascii="Courier New" w:hAnsi="Courier New" w:cs="Courier New"/>
          <w:szCs w:val="20"/>
        </w:rPr>
      </w:pPr>
      <w:r w:rsidRPr="000B66C1">
        <w:rPr>
          <w:rFonts w:ascii="Courier New" w:hAnsi="Courier New" w:cs="Courier New"/>
          <w:szCs w:val="20"/>
        </w:rPr>
        <w:t>a.</w:t>
      </w:r>
      <w:r w:rsidRPr="000B66C1">
        <w:rPr>
          <w:rFonts w:ascii="Courier New" w:hAnsi="Courier New" w:cs="Courier New"/>
          <w:szCs w:val="20"/>
        </w:rPr>
        <w:tab/>
        <w:t>An increase in emissions above the amount the emission unit or the source is permitted to emit;</w:t>
      </w:r>
    </w:p>
    <w:p w:rsidR="00F01CAD" w:rsidRPr="000B66C1" w:rsidRDefault="00F01CAD" w:rsidP="00A50FCD">
      <w:pPr>
        <w:widowControl/>
        <w:rPr>
          <w:rFonts w:ascii="Courier New" w:hAnsi="Courier New" w:cs="Courier New"/>
          <w:szCs w:val="20"/>
        </w:rPr>
      </w:pPr>
    </w:p>
    <w:p w:rsidR="00F01CAD" w:rsidRPr="000B66C1" w:rsidRDefault="00F01CAD">
      <w:pPr>
        <w:widowControl/>
        <w:ind w:left="1440" w:hanging="720"/>
        <w:rPr>
          <w:rFonts w:ascii="Courier New" w:hAnsi="Courier New" w:cs="Courier New"/>
          <w:szCs w:val="20"/>
        </w:rPr>
      </w:pPr>
      <w:r w:rsidRPr="000B66C1">
        <w:rPr>
          <w:rFonts w:ascii="Courier New" w:hAnsi="Courier New" w:cs="Courier New"/>
          <w:szCs w:val="20"/>
        </w:rPr>
        <w:t>b.</w:t>
      </w:r>
      <w:r w:rsidRPr="000B66C1">
        <w:rPr>
          <w:rFonts w:ascii="Courier New" w:hAnsi="Courier New" w:cs="Courier New"/>
          <w:szCs w:val="20"/>
        </w:rPr>
        <w:tab/>
        <w:t>A modification;</w:t>
      </w:r>
    </w:p>
    <w:p w:rsidR="00F01CAD" w:rsidRPr="000B66C1" w:rsidRDefault="00F01CAD" w:rsidP="00A50FCD">
      <w:pPr>
        <w:widowControl/>
        <w:rPr>
          <w:rFonts w:ascii="Courier New" w:hAnsi="Courier New" w:cs="Courier New"/>
          <w:szCs w:val="20"/>
        </w:rPr>
      </w:pPr>
    </w:p>
    <w:p w:rsidR="00F01CAD" w:rsidRPr="000B66C1" w:rsidRDefault="00F01CAD">
      <w:pPr>
        <w:widowControl/>
        <w:ind w:left="1440" w:hanging="720"/>
        <w:rPr>
          <w:rFonts w:ascii="Courier New" w:hAnsi="Courier New" w:cs="Courier New"/>
          <w:szCs w:val="20"/>
        </w:rPr>
      </w:pPr>
      <w:r w:rsidRPr="000B66C1">
        <w:rPr>
          <w:rFonts w:ascii="Courier New" w:hAnsi="Courier New" w:cs="Courier New"/>
          <w:szCs w:val="20"/>
        </w:rPr>
        <w:t>c.</w:t>
      </w:r>
      <w:r w:rsidRPr="000B66C1">
        <w:rPr>
          <w:rFonts w:ascii="Courier New" w:hAnsi="Courier New" w:cs="Courier New"/>
          <w:szCs w:val="20"/>
        </w:rPr>
        <w:tab/>
        <w:t>A change in operations that will result in the source’s noncompliance with conditions in the existing permit; or</w:t>
      </w:r>
    </w:p>
    <w:p w:rsidR="00F01CAD" w:rsidRPr="000B66C1" w:rsidRDefault="00F01CAD" w:rsidP="00A50FCD">
      <w:pPr>
        <w:widowControl/>
        <w:rPr>
          <w:rFonts w:ascii="Courier New" w:hAnsi="Courier New" w:cs="Courier New"/>
          <w:szCs w:val="20"/>
        </w:rPr>
      </w:pPr>
    </w:p>
    <w:p w:rsidR="00F01CAD" w:rsidRPr="000B66C1" w:rsidRDefault="00F01CAD">
      <w:pPr>
        <w:widowControl/>
        <w:ind w:left="1440" w:hanging="720"/>
        <w:rPr>
          <w:rFonts w:ascii="Courier New" w:hAnsi="Courier New" w:cs="Courier New"/>
          <w:szCs w:val="20"/>
        </w:rPr>
      </w:pPr>
      <w:r w:rsidRPr="000B66C1">
        <w:rPr>
          <w:rFonts w:ascii="Courier New" w:hAnsi="Courier New" w:cs="Courier New"/>
          <w:szCs w:val="20"/>
        </w:rPr>
        <w:t>d.</w:t>
      </w:r>
      <w:r w:rsidRPr="000B66C1">
        <w:rPr>
          <w:rFonts w:ascii="Courier New" w:hAnsi="Courier New" w:cs="Courier New"/>
          <w:szCs w:val="20"/>
        </w:rPr>
        <w:tab/>
        <w:t>A change in ownership, company name, or address, so that the application or existing permit is no longer accurate.</w:t>
      </w:r>
    </w:p>
    <w:p w:rsidR="00F01CAD" w:rsidRPr="000B66C1" w:rsidRDefault="00F01CAD" w:rsidP="00A50FCD">
      <w:pPr>
        <w:widowControl/>
        <w:rPr>
          <w:rFonts w:ascii="Courier New" w:hAnsi="Courier New" w:cs="Courier New"/>
          <w:szCs w:val="20"/>
        </w:rPr>
      </w:pPr>
    </w:p>
    <w:p w:rsidR="00F01CAD" w:rsidRPr="000B66C1" w:rsidRDefault="00F01CAD">
      <w:pPr>
        <w:keepNext/>
        <w:widowControl/>
        <w:rPr>
          <w:rFonts w:ascii="Courier New" w:hAnsi="Courier New" w:cs="Courier New"/>
          <w:szCs w:val="20"/>
        </w:rPr>
      </w:pPr>
      <w:r w:rsidRPr="000B66C1">
        <w:rPr>
          <w:rFonts w:ascii="Courier New" w:hAnsi="Courier New" w:cs="Courier New"/>
          <w:szCs w:val="20"/>
        </w:rPr>
        <w:t xml:space="preserve">If you have any questions on this permit, please contact </w:t>
      </w:r>
      <w:r w:rsidR="005B3A64">
        <w:rPr>
          <w:rFonts w:ascii="Courier New" w:hAnsi="Courier New" w:cs="Courier New"/>
          <w:szCs w:val="20"/>
        </w:rPr>
        <w:t>the Permit Section</w:t>
      </w:r>
      <w:r w:rsidRPr="000B66C1">
        <w:rPr>
          <w:rFonts w:ascii="Courier New" w:hAnsi="Courier New" w:cs="Courier New"/>
          <w:szCs w:val="20"/>
        </w:rPr>
        <w:t xml:space="preserve"> at 217</w:t>
      </w:r>
      <w:r w:rsidR="005729C0">
        <w:rPr>
          <w:rFonts w:ascii="Courier New" w:hAnsi="Courier New" w:cs="Courier New"/>
          <w:szCs w:val="20"/>
        </w:rPr>
        <w:t>/785-1705</w:t>
      </w:r>
      <w:r w:rsidRPr="000B66C1">
        <w:rPr>
          <w:rFonts w:ascii="Courier New" w:hAnsi="Courier New" w:cs="Courier New"/>
          <w:szCs w:val="20"/>
        </w:rPr>
        <w:t>.</w:t>
      </w:r>
    </w:p>
    <w:p w:rsidR="00F01CAD" w:rsidRPr="000B66C1" w:rsidRDefault="00F01CAD">
      <w:pPr>
        <w:keepNext/>
        <w:widowControl/>
        <w:rPr>
          <w:rFonts w:ascii="Courier New" w:hAnsi="Courier New" w:cs="Courier New"/>
          <w:szCs w:val="20"/>
        </w:rPr>
      </w:pPr>
    </w:p>
    <w:p w:rsidR="00F01CAD" w:rsidRPr="000B66C1" w:rsidRDefault="00F01CAD">
      <w:pPr>
        <w:keepNext/>
        <w:widowControl/>
        <w:rPr>
          <w:rFonts w:ascii="Courier New" w:hAnsi="Courier New" w:cs="Courier New"/>
          <w:szCs w:val="20"/>
        </w:rPr>
      </w:pPr>
    </w:p>
    <w:p w:rsidR="00F01CAD" w:rsidRPr="000B66C1" w:rsidRDefault="00F01CAD">
      <w:pPr>
        <w:keepNext/>
        <w:widowControl/>
        <w:rPr>
          <w:rFonts w:ascii="Courier New" w:hAnsi="Courier New" w:cs="Courier New"/>
          <w:szCs w:val="20"/>
        </w:rPr>
      </w:pPr>
    </w:p>
    <w:p w:rsidR="00F01CAD" w:rsidRPr="000B66C1" w:rsidRDefault="00F01CAD">
      <w:pPr>
        <w:keepNext/>
        <w:widowControl/>
        <w:rPr>
          <w:rFonts w:ascii="Courier New" w:hAnsi="Courier New" w:cs="Courier New"/>
          <w:szCs w:val="20"/>
        </w:rPr>
      </w:pPr>
    </w:p>
    <w:p w:rsidR="00F01CAD" w:rsidRPr="000B66C1" w:rsidRDefault="00F01CAD">
      <w:pPr>
        <w:keepNext/>
        <w:widowControl/>
        <w:rPr>
          <w:rFonts w:ascii="Courier New" w:hAnsi="Courier New" w:cs="Courier New"/>
          <w:szCs w:val="20"/>
        </w:rPr>
      </w:pPr>
    </w:p>
    <w:tbl>
      <w:tblPr>
        <w:tblW w:w="0" w:type="auto"/>
        <w:tblLook w:val="01E0"/>
      </w:tblPr>
      <w:tblGrid>
        <w:gridCol w:w="4373"/>
        <w:gridCol w:w="5203"/>
      </w:tblGrid>
      <w:tr w:rsidR="000B66C1" w:rsidRPr="005A5508" w:rsidTr="005A5508">
        <w:tc>
          <w:tcPr>
            <w:tcW w:w="4968" w:type="dxa"/>
          </w:tcPr>
          <w:p w:rsidR="000B66C1" w:rsidRPr="005A5508" w:rsidRDefault="00D419AE" w:rsidP="005A5508">
            <w:pPr>
              <w:tabs>
                <w:tab w:val="left" w:pos="720"/>
                <w:tab w:val="left" w:pos="1440"/>
                <w:tab w:val="left" w:pos="2160"/>
                <w:tab w:val="left" w:pos="2880"/>
                <w:tab w:val="left" w:pos="3600"/>
                <w:tab w:val="left" w:pos="4320"/>
                <w:tab w:val="left" w:pos="5040"/>
                <w:tab w:val="left" w:pos="6120"/>
                <w:tab w:val="left" w:pos="7650"/>
              </w:tabs>
              <w:rPr>
                <w:rFonts w:ascii="Courier New" w:hAnsi="Courier New" w:cs="Courier New"/>
                <w:szCs w:val="20"/>
              </w:rPr>
            </w:pPr>
            <w:r>
              <w:rPr>
                <w:rFonts w:ascii="Courier New" w:hAnsi="Courier New" w:cs="Courier New"/>
                <w:szCs w:val="20"/>
              </w:rPr>
              <w:t>Raymond E. Pilapil</w:t>
            </w:r>
          </w:p>
        </w:tc>
        <w:tc>
          <w:tcPr>
            <w:tcW w:w="5688" w:type="dxa"/>
          </w:tcPr>
          <w:p w:rsidR="000B66C1" w:rsidRPr="005A5508" w:rsidRDefault="000B66C1" w:rsidP="005A5508">
            <w:pPr>
              <w:tabs>
                <w:tab w:val="left" w:pos="720"/>
                <w:tab w:val="left" w:pos="1440"/>
                <w:tab w:val="left" w:pos="2160"/>
                <w:tab w:val="left" w:pos="2880"/>
                <w:tab w:val="left" w:pos="3600"/>
                <w:tab w:val="left" w:pos="4320"/>
                <w:tab w:val="left" w:pos="5040"/>
                <w:tab w:val="left" w:pos="6120"/>
                <w:tab w:val="left" w:pos="7650"/>
              </w:tabs>
              <w:rPr>
                <w:rFonts w:ascii="Courier New" w:hAnsi="Courier New" w:cs="Courier New"/>
                <w:szCs w:val="20"/>
              </w:rPr>
            </w:pPr>
            <w:r w:rsidRPr="005A5508">
              <w:rPr>
                <w:rFonts w:ascii="Courier New" w:hAnsi="Courier New" w:cs="Courier New"/>
                <w:szCs w:val="20"/>
              </w:rPr>
              <w:t>Date Signed:  ___________________</w:t>
            </w:r>
          </w:p>
        </w:tc>
      </w:tr>
    </w:tbl>
    <w:p w:rsidR="000B66C1" w:rsidRPr="000B66C1" w:rsidRDefault="00D419AE" w:rsidP="000B66C1">
      <w:pPr>
        <w:tabs>
          <w:tab w:val="left" w:pos="720"/>
          <w:tab w:val="left" w:pos="1627"/>
          <w:tab w:val="left" w:pos="2160"/>
          <w:tab w:val="left" w:pos="2880"/>
          <w:tab w:val="left" w:pos="3600"/>
          <w:tab w:val="left" w:pos="4320"/>
          <w:tab w:val="left" w:pos="5040"/>
          <w:tab w:val="left" w:pos="5760"/>
          <w:tab w:val="left" w:pos="6480"/>
          <w:tab w:val="left" w:pos="8640"/>
        </w:tabs>
        <w:ind w:left="900" w:hanging="900"/>
        <w:rPr>
          <w:rFonts w:ascii="Courier New" w:hAnsi="Courier New" w:cs="Courier New"/>
        </w:rPr>
      </w:pPr>
      <w:r>
        <w:rPr>
          <w:rFonts w:ascii="Courier New" w:hAnsi="Courier New" w:cs="Courier New"/>
        </w:rPr>
        <w:t xml:space="preserve">Acting </w:t>
      </w:r>
      <w:r w:rsidR="000B66C1" w:rsidRPr="000B66C1">
        <w:rPr>
          <w:rFonts w:ascii="Courier New" w:hAnsi="Courier New" w:cs="Courier New"/>
        </w:rPr>
        <w:t>Manager, Permit Section</w:t>
      </w:r>
    </w:p>
    <w:p w:rsidR="000B66C1" w:rsidRPr="000B66C1" w:rsidRDefault="000B66C1" w:rsidP="000B66C1">
      <w:pPr>
        <w:tabs>
          <w:tab w:val="left" w:pos="720"/>
          <w:tab w:val="left" w:pos="1627"/>
          <w:tab w:val="left" w:pos="2160"/>
          <w:tab w:val="left" w:pos="2880"/>
          <w:tab w:val="left" w:pos="3600"/>
          <w:tab w:val="left" w:pos="4320"/>
          <w:tab w:val="left" w:pos="5040"/>
          <w:tab w:val="left" w:pos="5760"/>
          <w:tab w:val="left" w:pos="6480"/>
          <w:tab w:val="left" w:pos="8640"/>
        </w:tabs>
        <w:ind w:left="900" w:hanging="900"/>
        <w:rPr>
          <w:rFonts w:ascii="Courier New" w:hAnsi="Courier New" w:cs="Courier New"/>
        </w:rPr>
      </w:pPr>
      <w:r w:rsidRPr="000B66C1">
        <w:rPr>
          <w:rFonts w:ascii="Courier New" w:hAnsi="Courier New" w:cs="Courier New"/>
        </w:rPr>
        <w:t>Division of Air Pollution Control</w:t>
      </w:r>
    </w:p>
    <w:p w:rsidR="00F01CAD" w:rsidRPr="000B66C1" w:rsidRDefault="00F01CAD">
      <w:pPr>
        <w:widowControl/>
        <w:rPr>
          <w:rFonts w:ascii="Courier New" w:hAnsi="Courier New" w:cs="Courier New"/>
          <w:szCs w:val="20"/>
        </w:rPr>
      </w:pPr>
    </w:p>
    <w:p w:rsidR="00F01CAD" w:rsidRPr="000B66C1" w:rsidRDefault="00D419AE">
      <w:pPr>
        <w:widowControl/>
        <w:rPr>
          <w:rFonts w:ascii="Courier New" w:hAnsi="Courier New" w:cs="Courier New"/>
          <w:szCs w:val="20"/>
        </w:rPr>
      </w:pPr>
      <w:r>
        <w:rPr>
          <w:rFonts w:ascii="Courier New" w:hAnsi="Courier New" w:cs="Courier New"/>
          <w:szCs w:val="20"/>
        </w:rPr>
        <w:t>REP</w:t>
      </w:r>
      <w:r w:rsidR="00F01CAD" w:rsidRPr="000B66C1">
        <w:rPr>
          <w:rFonts w:ascii="Courier New" w:hAnsi="Courier New" w:cs="Courier New"/>
          <w:szCs w:val="20"/>
        </w:rPr>
        <w:t>:</w:t>
      </w:r>
      <w:r w:rsidR="007D7831">
        <w:rPr>
          <w:rFonts w:ascii="Courier New" w:hAnsi="Courier New" w:cs="Courier New"/>
          <w:szCs w:val="20"/>
        </w:rPr>
        <w:t>’VAR’:’VAR’</w:t>
      </w:r>
    </w:p>
    <w:p w:rsidR="00F01CAD" w:rsidRPr="000B66C1" w:rsidRDefault="00F01CAD">
      <w:pPr>
        <w:widowControl/>
        <w:rPr>
          <w:rFonts w:ascii="Courier New" w:hAnsi="Courier New" w:cs="Courier New"/>
          <w:szCs w:val="20"/>
        </w:rPr>
      </w:pPr>
    </w:p>
    <w:p w:rsidR="00F01CAD" w:rsidRPr="000B66C1" w:rsidRDefault="00F01CAD" w:rsidP="00005172">
      <w:pPr>
        <w:widowControl/>
        <w:rPr>
          <w:rFonts w:ascii="Courier New" w:hAnsi="Courier New" w:cs="Courier New"/>
          <w:szCs w:val="20"/>
        </w:rPr>
      </w:pPr>
      <w:r w:rsidRPr="000B66C1">
        <w:rPr>
          <w:rFonts w:ascii="Courier New" w:hAnsi="Courier New" w:cs="Courier New"/>
          <w:szCs w:val="20"/>
        </w:rPr>
        <w:t>cc:</w:t>
      </w:r>
      <w:r w:rsidRPr="000B66C1">
        <w:rPr>
          <w:rFonts w:ascii="Courier New" w:hAnsi="Courier New" w:cs="Courier New"/>
          <w:szCs w:val="20"/>
        </w:rPr>
        <w:tab/>
        <w:t xml:space="preserve">Region </w:t>
      </w:r>
      <w:r w:rsidR="007D7831">
        <w:rPr>
          <w:rFonts w:ascii="Courier New" w:hAnsi="Courier New" w:cs="Courier New"/>
          <w:szCs w:val="20"/>
        </w:rPr>
        <w:t>‘VARIABLE’</w:t>
      </w:r>
    </w:p>
    <w:sectPr w:rsidR="00F01CAD" w:rsidRPr="000B66C1" w:rsidSect="0037002D">
      <w:headerReference w:type="default" r:id="rId7"/>
      <w:endnotePr>
        <w:numFmt w:val="decimal"/>
      </w:endnotePr>
      <w:pgSz w:w="12240" w:h="15840" w:code="1"/>
      <w:pgMar w:top="1800" w:right="1440" w:bottom="1440" w:left="1440" w:header="1800" w:footer="1008" w:gutter="0"/>
      <w:paperSrc w:first="259" w:other="259"/>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EE" w:rsidRDefault="003D7BEE">
      <w:r>
        <w:separator/>
      </w:r>
    </w:p>
  </w:endnote>
  <w:endnote w:type="continuationSeparator" w:id="0">
    <w:p w:rsidR="003D7BEE" w:rsidRDefault="003D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EE" w:rsidRDefault="003D7BEE">
      <w:r>
        <w:separator/>
      </w:r>
    </w:p>
  </w:footnote>
  <w:footnote w:type="continuationSeparator" w:id="0">
    <w:p w:rsidR="003D7BEE" w:rsidRDefault="003D7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C4" w:rsidRDefault="00D140C4">
    <w:pPr>
      <w:pStyle w:val="Header"/>
      <w:rPr>
        <w:rStyle w:val="PageNumber"/>
        <w:rFonts w:ascii="Courier New" w:hAnsi="Courier New" w:cs="Courier New"/>
      </w:rPr>
    </w:pPr>
    <w:r w:rsidRPr="00350F49">
      <w:rPr>
        <w:rFonts w:ascii="Courier New" w:hAnsi="Courier New" w:cs="Courier New"/>
      </w:rPr>
      <w:t xml:space="preserve">Page </w:t>
    </w:r>
    <w:r w:rsidR="00590F1F" w:rsidRPr="00350F49">
      <w:rPr>
        <w:rStyle w:val="PageNumber"/>
        <w:rFonts w:ascii="Courier New" w:hAnsi="Courier New" w:cs="Courier New"/>
      </w:rPr>
      <w:fldChar w:fldCharType="begin"/>
    </w:r>
    <w:r w:rsidRPr="00350F49">
      <w:rPr>
        <w:rStyle w:val="PageNumber"/>
        <w:rFonts w:ascii="Courier New" w:hAnsi="Courier New" w:cs="Courier New"/>
      </w:rPr>
      <w:instrText xml:space="preserve"> PAGE </w:instrText>
    </w:r>
    <w:r w:rsidR="00590F1F" w:rsidRPr="00350F49">
      <w:rPr>
        <w:rStyle w:val="PageNumber"/>
        <w:rFonts w:ascii="Courier New" w:hAnsi="Courier New" w:cs="Courier New"/>
      </w:rPr>
      <w:fldChar w:fldCharType="separate"/>
    </w:r>
    <w:r w:rsidR="009F1981">
      <w:rPr>
        <w:rStyle w:val="PageNumber"/>
        <w:rFonts w:ascii="Courier New" w:hAnsi="Courier New" w:cs="Courier New"/>
        <w:noProof/>
      </w:rPr>
      <w:t>2</w:t>
    </w:r>
    <w:r w:rsidR="00590F1F" w:rsidRPr="00350F49">
      <w:rPr>
        <w:rStyle w:val="PageNumber"/>
        <w:rFonts w:ascii="Courier New" w:hAnsi="Courier New" w:cs="Courier New"/>
      </w:rPr>
      <w:fldChar w:fldCharType="end"/>
    </w:r>
  </w:p>
  <w:p w:rsidR="00D140C4" w:rsidRDefault="00D140C4">
    <w:pPr>
      <w:pStyle w:val="Header"/>
      <w:rPr>
        <w:rStyle w:val="PageNumber"/>
        <w:rFonts w:ascii="Courier New" w:hAnsi="Courier New" w:cs="Courier New"/>
      </w:rPr>
    </w:pPr>
  </w:p>
  <w:p w:rsidR="00D140C4" w:rsidRPr="00350F49" w:rsidRDefault="00D140C4">
    <w:pPr>
      <w:pStyle w:val="Header"/>
      <w:rPr>
        <w:rFonts w:ascii="Courier New" w:hAnsi="Courier New" w:cs="Courier Ne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9A4"/>
    <w:multiLevelType w:val="hybridMultilevel"/>
    <w:tmpl w:val="594E9F56"/>
    <w:lvl w:ilvl="0" w:tplc="4E881D6E">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8506656"/>
    <w:multiLevelType w:val="hybridMultilevel"/>
    <w:tmpl w:val="4C18A7A8"/>
    <w:lvl w:ilvl="0" w:tplc="925A161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1E71D0"/>
    <w:multiLevelType w:val="hybridMultilevel"/>
    <w:tmpl w:val="D76AAFD6"/>
    <w:lvl w:ilvl="0" w:tplc="60FC148E">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5B97B9E"/>
    <w:multiLevelType w:val="hybridMultilevel"/>
    <w:tmpl w:val="B03EB6DC"/>
    <w:lvl w:ilvl="0" w:tplc="834ECCA6">
      <w:start w:val="2"/>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48C03425"/>
    <w:multiLevelType w:val="hybridMultilevel"/>
    <w:tmpl w:val="CABE913C"/>
    <w:lvl w:ilvl="0" w:tplc="4B86CCF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48A78F4"/>
    <w:multiLevelType w:val="hybridMultilevel"/>
    <w:tmpl w:val="A680EFFC"/>
    <w:lvl w:ilvl="0" w:tplc="8A30C61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12B52C8"/>
    <w:multiLevelType w:val="hybridMultilevel"/>
    <w:tmpl w:val="E8604CC0"/>
    <w:lvl w:ilvl="0" w:tplc="E01C5616">
      <w:start w:val="1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EF5848"/>
    <w:rsid w:val="00004A2C"/>
    <w:rsid w:val="00005172"/>
    <w:rsid w:val="000057C2"/>
    <w:rsid w:val="0009025B"/>
    <w:rsid w:val="000B66C1"/>
    <w:rsid w:val="000B7B54"/>
    <w:rsid w:val="001141B7"/>
    <w:rsid w:val="0012279E"/>
    <w:rsid w:val="0014388B"/>
    <w:rsid w:val="00156034"/>
    <w:rsid w:val="0017613D"/>
    <w:rsid w:val="00176865"/>
    <w:rsid w:val="001A0AC3"/>
    <w:rsid w:val="001A6037"/>
    <w:rsid w:val="001B5428"/>
    <w:rsid w:val="001B7B55"/>
    <w:rsid w:val="001B7CF3"/>
    <w:rsid w:val="001C05FF"/>
    <w:rsid w:val="001D3679"/>
    <w:rsid w:val="001F4347"/>
    <w:rsid w:val="002007DE"/>
    <w:rsid w:val="00200854"/>
    <w:rsid w:val="0023227A"/>
    <w:rsid w:val="0025281A"/>
    <w:rsid w:val="00284F0D"/>
    <w:rsid w:val="002C1F55"/>
    <w:rsid w:val="002C5E3C"/>
    <w:rsid w:val="002F5D78"/>
    <w:rsid w:val="003045A5"/>
    <w:rsid w:val="00310224"/>
    <w:rsid w:val="003429F2"/>
    <w:rsid w:val="00343F65"/>
    <w:rsid w:val="00350F49"/>
    <w:rsid w:val="003569F3"/>
    <w:rsid w:val="0037002D"/>
    <w:rsid w:val="00397FF7"/>
    <w:rsid w:val="003D0380"/>
    <w:rsid w:val="003D56FD"/>
    <w:rsid w:val="003D7BEE"/>
    <w:rsid w:val="00424C7A"/>
    <w:rsid w:val="00441402"/>
    <w:rsid w:val="00474970"/>
    <w:rsid w:val="004D38F3"/>
    <w:rsid w:val="004E33CB"/>
    <w:rsid w:val="004E4B28"/>
    <w:rsid w:val="004F1D27"/>
    <w:rsid w:val="00532FAB"/>
    <w:rsid w:val="00564318"/>
    <w:rsid w:val="005729C0"/>
    <w:rsid w:val="00581551"/>
    <w:rsid w:val="00582193"/>
    <w:rsid w:val="00585AB9"/>
    <w:rsid w:val="00590F1F"/>
    <w:rsid w:val="005A5508"/>
    <w:rsid w:val="005B3A64"/>
    <w:rsid w:val="00605B53"/>
    <w:rsid w:val="006225D6"/>
    <w:rsid w:val="0062442D"/>
    <w:rsid w:val="00624E09"/>
    <w:rsid w:val="00642713"/>
    <w:rsid w:val="00657AA2"/>
    <w:rsid w:val="00674E0D"/>
    <w:rsid w:val="006841C3"/>
    <w:rsid w:val="00685BDA"/>
    <w:rsid w:val="00685DF0"/>
    <w:rsid w:val="006A25DE"/>
    <w:rsid w:val="006A69DE"/>
    <w:rsid w:val="006B0E21"/>
    <w:rsid w:val="006D4A89"/>
    <w:rsid w:val="006D5BFD"/>
    <w:rsid w:val="006F47D2"/>
    <w:rsid w:val="00701D6C"/>
    <w:rsid w:val="00736F67"/>
    <w:rsid w:val="00746C73"/>
    <w:rsid w:val="007561F6"/>
    <w:rsid w:val="00756621"/>
    <w:rsid w:val="00756D72"/>
    <w:rsid w:val="00787C40"/>
    <w:rsid w:val="007D7831"/>
    <w:rsid w:val="007D7908"/>
    <w:rsid w:val="00804A34"/>
    <w:rsid w:val="00814E56"/>
    <w:rsid w:val="00835A06"/>
    <w:rsid w:val="00836202"/>
    <w:rsid w:val="00836CAF"/>
    <w:rsid w:val="00847F10"/>
    <w:rsid w:val="00861BCD"/>
    <w:rsid w:val="008664E8"/>
    <w:rsid w:val="00883F09"/>
    <w:rsid w:val="008B30E5"/>
    <w:rsid w:val="008D39EC"/>
    <w:rsid w:val="008E389F"/>
    <w:rsid w:val="008F643C"/>
    <w:rsid w:val="009117D4"/>
    <w:rsid w:val="00944318"/>
    <w:rsid w:val="00947183"/>
    <w:rsid w:val="009710AA"/>
    <w:rsid w:val="009920AF"/>
    <w:rsid w:val="009A5864"/>
    <w:rsid w:val="009B2FA8"/>
    <w:rsid w:val="009C5FA3"/>
    <w:rsid w:val="009D679D"/>
    <w:rsid w:val="009D79A1"/>
    <w:rsid w:val="009F1981"/>
    <w:rsid w:val="00A10D5A"/>
    <w:rsid w:val="00A37BBC"/>
    <w:rsid w:val="00A43356"/>
    <w:rsid w:val="00A5098D"/>
    <w:rsid w:val="00A50FCD"/>
    <w:rsid w:val="00A569C0"/>
    <w:rsid w:val="00A643EA"/>
    <w:rsid w:val="00A7047A"/>
    <w:rsid w:val="00A811B6"/>
    <w:rsid w:val="00AB6840"/>
    <w:rsid w:val="00AD6E58"/>
    <w:rsid w:val="00AE72D8"/>
    <w:rsid w:val="00AF3B7C"/>
    <w:rsid w:val="00AF4C8D"/>
    <w:rsid w:val="00B45144"/>
    <w:rsid w:val="00B81978"/>
    <w:rsid w:val="00B87298"/>
    <w:rsid w:val="00BA2F1C"/>
    <w:rsid w:val="00BA4332"/>
    <w:rsid w:val="00BD16A8"/>
    <w:rsid w:val="00BD2EE8"/>
    <w:rsid w:val="00BF6AD2"/>
    <w:rsid w:val="00C234AB"/>
    <w:rsid w:val="00C31EBC"/>
    <w:rsid w:val="00C62D3F"/>
    <w:rsid w:val="00C6518A"/>
    <w:rsid w:val="00C76292"/>
    <w:rsid w:val="00C92CA7"/>
    <w:rsid w:val="00D12729"/>
    <w:rsid w:val="00D140C4"/>
    <w:rsid w:val="00D344C6"/>
    <w:rsid w:val="00D419AE"/>
    <w:rsid w:val="00D44457"/>
    <w:rsid w:val="00D45481"/>
    <w:rsid w:val="00D750A5"/>
    <w:rsid w:val="00DB0F57"/>
    <w:rsid w:val="00DC2CF1"/>
    <w:rsid w:val="00DC6544"/>
    <w:rsid w:val="00DF7D0A"/>
    <w:rsid w:val="00E41595"/>
    <w:rsid w:val="00E5540F"/>
    <w:rsid w:val="00E8074F"/>
    <w:rsid w:val="00E850CC"/>
    <w:rsid w:val="00E9702E"/>
    <w:rsid w:val="00ED6D8B"/>
    <w:rsid w:val="00EE12AA"/>
    <w:rsid w:val="00EF5848"/>
    <w:rsid w:val="00F01CAD"/>
    <w:rsid w:val="00F067B8"/>
    <w:rsid w:val="00F71EB4"/>
    <w:rsid w:val="00F92BA9"/>
    <w:rsid w:val="00F94439"/>
    <w:rsid w:val="00FB1FAC"/>
    <w:rsid w:val="00FD6A67"/>
    <w:rsid w:val="00FE6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439"/>
    <w:pPr>
      <w:widowControl w:val="0"/>
      <w:autoSpaceDE w:val="0"/>
      <w:autoSpaceDN w:val="0"/>
      <w:adjustRightInd w:val="0"/>
    </w:pPr>
    <w:rPr>
      <w:szCs w:val="24"/>
    </w:rPr>
  </w:style>
  <w:style w:type="paragraph" w:styleId="Heading1">
    <w:name w:val="heading 1"/>
    <w:basedOn w:val="Normal"/>
    <w:next w:val="Normal"/>
    <w:qFormat/>
    <w:rsid w:val="00F94439"/>
    <w:pPr>
      <w:keepNext/>
      <w:widowControl/>
      <w:tabs>
        <w:tab w:val="center" w:pos="4680"/>
      </w:tabs>
      <w:autoSpaceDE/>
      <w:autoSpaceDN/>
      <w:adjustRightInd/>
      <w:jc w:val="center"/>
      <w:outlineLvl w:val="0"/>
    </w:pPr>
    <w:rPr>
      <w:rFonts w:ascii="Courier New" w:hAnsi="Courier New" w:cs="Courier New"/>
      <w:szCs w:val="20"/>
      <w:u w:val="single"/>
    </w:rPr>
  </w:style>
  <w:style w:type="paragraph" w:styleId="Heading2">
    <w:name w:val="heading 2"/>
    <w:basedOn w:val="Normal"/>
    <w:next w:val="Normal"/>
    <w:link w:val="Heading2Char"/>
    <w:semiHidden/>
    <w:unhideWhenUsed/>
    <w:qFormat/>
    <w:rsid w:val="008664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4439"/>
  </w:style>
  <w:style w:type="paragraph" w:styleId="BodyTextIndent">
    <w:name w:val="Body Text Indent"/>
    <w:basedOn w:val="Normal"/>
    <w:rsid w:val="00F94439"/>
    <w:pPr>
      <w:tabs>
        <w:tab w:val="left" w:pos="720"/>
        <w:tab w:val="left" w:pos="1440"/>
        <w:tab w:val="left" w:pos="2160"/>
        <w:tab w:val="left" w:pos="2880"/>
        <w:tab w:val="left" w:pos="3542"/>
        <w:tab w:val="left" w:pos="5040"/>
        <w:tab w:val="left" w:pos="6120"/>
      </w:tabs>
      <w:ind w:left="1440" w:hanging="720"/>
    </w:pPr>
    <w:rPr>
      <w:rFonts w:ascii="Courier New" w:hAnsi="Courier New"/>
      <w:szCs w:val="20"/>
    </w:rPr>
  </w:style>
  <w:style w:type="paragraph" w:styleId="BlockText">
    <w:name w:val="Block Text"/>
    <w:basedOn w:val="Normal"/>
    <w:rsid w:val="00F94439"/>
    <w:pPr>
      <w:tabs>
        <w:tab w:val="left" w:pos="-1440"/>
      </w:tabs>
      <w:ind w:left="720" w:right="-450" w:hanging="720"/>
    </w:pPr>
    <w:rPr>
      <w:rFonts w:ascii="Courier New" w:hAnsi="Courier New"/>
      <w:szCs w:val="20"/>
    </w:rPr>
  </w:style>
  <w:style w:type="paragraph" w:styleId="BodyTextIndent2">
    <w:name w:val="Body Text Indent 2"/>
    <w:basedOn w:val="Normal"/>
    <w:rsid w:val="00F94439"/>
    <w:pPr>
      <w:tabs>
        <w:tab w:val="left" w:pos="-1440"/>
        <w:tab w:val="left" w:pos="1440"/>
      </w:tabs>
      <w:ind w:left="2160" w:hanging="1440"/>
    </w:pPr>
    <w:rPr>
      <w:rFonts w:ascii="Courier New" w:hAnsi="Courier New"/>
      <w:szCs w:val="20"/>
    </w:rPr>
  </w:style>
  <w:style w:type="paragraph" w:styleId="Header">
    <w:name w:val="header"/>
    <w:basedOn w:val="Normal"/>
    <w:rsid w:val="00F94439"/>
    <w:pPr>
      <w:tabs>
        <w:tab w:val="center" w:pos="4320"/>
        <w:tab w:val="right" w:pos="8640"/>
      </w:tabs>
    </w:pPr>
    <w:rPr>
      <w:rFonts w:ascii="Courier" w:hAnsi="Courier"/>
    </w:rPr>
  </w:style>
  <w:style w:type="paragraph" w:styleId="BodyText">
    <w:name w:val="Body Text"/>
    <w:basedOn w:val="Normal"/>
    <w:rsid w:val="00F94439"/>
    <w:pPr>
      <w:widowControl/>
      <w:tabs>
        <w:tab w:val="left" w:pos="720"/>
        <w:tab w:val="left" w:pos="1440"/>
        <w:tab w:val="left" w:pos="2160"/>
        <w:tab w:val="left" w:pos="2880"/>
        <w:tab w:val="left" w:pos="5040"/>
        <w:tab w:val="left" w:pos="6120"/>
      </w:tabs>
      <w:autoSpaceDE/>
      <w:autoSpaceDN/>
      <w:adjustRightInd/>
      <w:ind w:right="-540"/>
    </w:pPr>
    <w:rPr>
      <w:rFonts w:ascii="Courier New" w:hAnsi="Courier New" w:cs="Courier New"/>
      <w:szCs w:val="20"/>
    </w:rPr>
  </w:style>
  <w:style w:type="paragraph" w:styleId="BodyTextIndent3">
    <w:name w:val="Body Text Indent 3"/>
    <w:basedOn w:val="Normal"/>
    <w:rsid w:val="00F94439"/>
    <w:pPr>
      <w:widowControl/>
      <w:tabs>
        <w:tab w:val="left" w:pos="1440"/>
        <w:tab w:val="left" w:pos="2250"/>
        <w:tab w:val="left" w:pos="3600"/>
        <w:tab w:val="left" w:pos="4320"/>
        <w:tab w:val="left" w:pos="5040"/>
        <w:tab w:val="left" w:pos="5760"/>
        <w:tab w:val="left" w:pos="6480"/>
        <w:tab w:val="left" w:pos="7200"/>
        <w:tab w:val="left" w:pos="7920"/>
        <w:tab w:val="left" w:pos="8640"/>
      </w:tabs>
      <w:autoSpaceDE/>
      <w:autoSpaceDN/>
      <w:adjustRightInd/>
      <w:ind w:left="2160" w:hanging="720"/>
    </w:pPr>
    <w:rPr>
      <w:rFonts w:ascii="Courier New" w:hAnsi="Courier New"/>
    </w:rPr>
  </w:style>
  <w:style w:type="character" w:styleId="PageNumber">
    <w:name w:val="page number"/>
    <w:basedOn w:val="DefaultParagraphFont"/>
    <w:rsid w:val="00F94439"/>
  </w:style>
  <w:style w:type="paragraph" w:styleId="Footer">
    <w:name w:val="footer"/>
    <w:basedOn w:val="Normal"/>
    <w:rsid w:val="00F94439"/>
    <w:pPr>
      <w:tabs>
        <w:tab w:val="center" w:pos="4320"/>
        <w:tab w:val="right" w:pos="8640"/>
      </w:tabs>
    </w:pPr>
  </w:style>
  <w:style w:type="paragraph" w:customStyle="1" w:styleId="font5">
    <w:name w:val="font5"/>
    <w:basedOn w:val="Normal"/>
    <w:rsid w:val="00F94439"/>
    <w:pPr>
      <w:widowControl/>
      <w:autoSpaceDE/>
      <w:autoSpaceDN/>
      <w:adjustRightInd/>
      <w:spacing w:before="100" w:beforeAutospacing="1" w:after="100" w:afterAutospacing="1"/>
    </w:pPr>
    <w:rPr>
      <w:rFonts w:ascii="Courier New" w:eastAsia="Arial Unicode MS" w:hAnsi="Courier New" w:cs="Courier New"/>
      <w:szCs w:val="20"/>
      <w:u w:val="single"/>
    </w:rPr>
  </w:style>
  <w:style w:type="table" w:styleId="TableGrid">
    <w:name w:val="Table Grid"/>
    <w:basedOn w:val="TableNormal"/>
    <w:rsid w:val="000B66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8664E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C234AB"/>
    <w:rPr>
      <w:rFonts w:ascii="Tahoma" w:hAnsi="Tahoma" w:cs="Tahoma"/>
      <w:sz w:val="16"/>
      <w:szCs w:val="16"/>
    </w:rPr>
  </w:style>
  <w:style w:type="character" w:customStyle="1" w:styleId="BalloonTextChar">
    <w:name w:val="Balloon Text Char"/>
    <w:basedOn w:val="DefaultParagraphFont"/>
    <w:link w:val="BalloonText"/>
    <w:rsid w:val="00C23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922157">
      <w:bodyDiv w:val="1"/>
      <w:marLeft w:val="0"/>
      <w:marRight w:val="0"/>
      <w:marTop w:val="0"/>
      <w:marBottom w:val="0"/>
      <w:divBdr>
        <w:top w:val="none" w:sz="0" w:space="0" w:color="auto"/>
        <w:left w:val="none" w:sz="0" w:space="0" w:color="auto"/>
        <w:bottom w:val="none" w:sz="0" w:space="0" w:color="auto"/>
        <w:right w:val="none" w:sz="0" w:space="0" w:color="auto"/>
      </w:divBdr>
    </w:div>
    <w:div w:id="11358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260066-E027-44CB-9EDE-99878342CB33}"/>
</file>

<file path=customXml/itemProps2.xml><?xml version="1.0" encoding="utf-8"?>
<ds:datastoreItem xmlns:ds="http://schemas.openxmlformats.org/officeDocument/2006/customXml" ds:itemID="{34EC7A98-6142-41F1-898E-62ED401BB059}"/>
</file>

<file path=customXml/itemProps3.xml><?xml version="1.0" encoding="utf-8"?>
<ds:datastoreItem xmlns:ds="http://schemas.openxmlformats.org/officeDocument/2006/customXml" ds:itemID="{C56CAE03-95D3-46F6-A730-2A9247DABC6D}"/>
</file>

<file path=docProps/app.xml><?xml version="1.0" encoding="utf-8"?>
<Properties xmlns="http://schemas.openxmlformats.org/officeDocument/2006/extended-properties" xmlns:vt="http://schemas.openxmlformats.org/officeDocument/2006/docPropsVTypes">
  <Template>Normal.dotm</Template>
  <TotalTime>2</TotalTime>
  <Pages>9</Pages>
  <Words>2720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217/782-2113</vt:lpstr>
    </vt:vector>
  </TitlesOfParts>
  <Company>IEPA</Company>
  <LinksUpToDate>false</LinksUpToDate>
  <CharactersWithSpaces>17450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217/782-2113</dc:title>
  <dc:creator>epa2425</dc:creator>
  <cp:lastModifiedBy>CMS</cp:lastModifiedBy>
  <cp:revision>3</cp:revision>
  <cp:lastPrinted>2014-04-02T16:44:00Z</cp:lastPrinted>
  <dcterms:created xsi:type="dcterms:W3CDTF">2014-04-02T16:44:00Z</dcterms:created>
  <dcterms:modified xsi:type="dcterms:W3CDTF">2014-04-04T14:32:00Z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